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D40C" w14:textId="3CEAAEBE" w:rsidR="00CB3113" w:rsidRPr="004E0FEC" w:rsidRDefault="00CB3113" w:rsidP="00555750">
      <w:pPr>
        <w:pStyle w:val="Tekstzonderopmaak"/>
        <w:keepNext/>
        <w:jc w:val="center"/>
        <w:rPr>
          <w:rFonts w:ascii="Arial" w:eastAsia="MS Mincho" w:hAnsi="Arial"/>
          <w:b/>
          <w:sz w:val="24"/>
          <w:szCs w:val="24"/>
          <w:lang w:val="en-US"/>
        </w:rPr>
      </w:pPr>
      <w:r>
        <w:rPr>
          <w:rFonts w:ascii="Arial" w:eastAsia="MS Mincho" w:hAnsi="Arial"/>
          <w:b/>
          <w:sz w:val="24"/>
          <w:szCs w:val="24"/>
          <w:lang w:val="en-US"/>
        </w:rPr>
        <w:t>SAILING INSTRUCTIONS</w:t>
      </w:r>
    </w:p>
    <w:p w14:paraId="0CD59F90" w14:textId="77777777" w:rsidR="00CB3113" w:rsidRPr="006453D5" w:rsidRDefault="00CB3113" w:rsidP="00555750">
      <w:pPr>
        <w:pStyle w:val="Tekstzonderopmaak"/>
        <w:keepNext/>
        <w:jc w:val="center"/>
        <w:rPr>
          <w:rFonts w:ascii="Arial" w:eastAsia="MS Mincho" w:hAnsi="Arial"/>
          <w:b/>
          <w:sz w:val="24"/>
          <w:szCs w:val="24"/>
          <w:lang w:val="en-US"/>
        </w:rPr>
      </w:pPr>
      <w:r w:rsidRPr="004E0FEC">
        <w:rPr>
          <w:rFonts w:ascii="Arial" w:eastAsia="MS Mincho" w:hAnsi="Arial"/>
          <w:b/>
          <w:sz w:val="24"/>
          <w:szCs w:val="24"/>
          <w:lang w:val="en-US"/>
        </w:rPr>
        <w:t xml:space="preserve"> Ope</w:t>
      </w:r>
      <w:r>
        <w:rPr>
          <w:rFonts w:ascii="Arial" w:eastAsia="MS Mincho" w:hAnsi="Arial"/>
          <w:b/>
          <w:sz w:val="24"/>
          <w:szCs w:val="24"/>
          <w:lang w:val="en-US"/>
        </w:rPr>
        <w:t>n</w:t>
      </w:r>
      <w:r w:rsidRPr="006453D5">
        <w:rPr>
          <w:rFonts w:ascii="Arial" w:eastAsia="MS Mincho" w:hAnsi="Arial"/>
          <w:b/>
          <w:sz w:val="24"/>
          <w:szCs w:val="24"/>
          <w:lang w:val="en-US"/>
        </w:rPr>
        <w:t xml:space="preserve"> Dutch Championship</w:t>
      </w:r>
    </w:p>
    <w:p w14:paraId="7A570A8F" w14:textId="77777777" w:rsidR="00CB3113" w:rsidRPr="006453D5" w:rsidRDefault="00CB3113" w:rsidP="00555750">
      <w:pPr>
        <w:pStyle w:val="Tekstzonderopmaak"/>
        <w:keepNext/>
        <w:jc w:val="center"/>
        <w:rPr>
          <w:rFonts w:ascii="Arial" w:eastAsia="MS Mincho" w:hAnsi="Arial"/>
          <w:lang w:val="en-US"/>
        </w:rPr>
      </w:pPr>
      <w:r>
        <w:rPr>
          <w:rFonts w:ascii="Arial" w:eastAsia="MS Mincho" w:hAnsi="Arial"/>
          <w:lang w:val="en-US"/>
        </w:rPr>
        <w:t xml:space="preserve">Solo and Contender </w:t>
      </w:r>
      <w:r w:rsidRPr="006453D5">
        <w:rPr>
          <w:rFonts w:ascii="Arial" w:eastAsia="MS Mincho" w:hAnsi="Arial"/>
          <w:lang w:val="en-US"/>
        </w:rPr>
        <w:t>class</w:t>
      </w:r>
    </w:p>
    <w:p w14:paraId="783D1971" w14:textId="77777777" w:rsidR="00CB3113" w:rsidRPr="00DC1EA9" w:rsidRDefault="00CB3113" w:rsidP="00555750">
      <w:pPr>
        <w:pStyle w:val="Tekstzonderopmaak"/>
        <w:keepNext/>
        <w:jc w:val="center"/>
        <w:rPr>
          <w:rFonts w:ascii="Arial" w:eastAsia="MS Mincho" w:hAnsi="Arial"/>
          <w:b/>
          <w:bCs/>
          <w:sz w:val="24"/>
          <w:szCs w:val="24"/>
          <w:lang w:val="en-US"/>
        </w:rPr>
      </w:pPr>
      <w:proofErr w:type="spellStart"/>
      <w:r>
        <w:rPr>
          <w:rFonts w:ascii="Arial" w:eastAsia="MS Mincho" w:hAnsi="Arial"/>
          <w:b/>
          <w:bCs/>
          <w:lang w:val="en-US"/>
        </w:rPr>
        <w:t>O</w:t>
      </w:r>
      <w:r w:rsidRPr="008D1189">
        <w:rPr>
          <w:rFonts w:ascii="Arial" w:eastAsia="MS Mincho" w:hAnsi="Arial"/>
          <w:b/>
          <w:bCs/>
          <w:lang w:val="en-US"/>
        </w:rPr>
        <w:t>rganised</w:t>
      </w:r>
      <w:proofErr w:type="spellEnd"/>
      <w:r w:rsidRPr="008D1189">
        <w:rPr>
          <w:rFonts w:ascii="Arial" w:eastAsia="MS Mincho" w:hAnsi="Arial"/>
          <w:b/>
          <w:bCs/>
          <w:lang w:val="en-US"/>
        </w:rPr>
        <w:t xml:space="preserve"> by</w:t>
      </w:r>
      <w:r w:rsidRPr="00DC1EA9">
        <w:rPr>
          <w:rFonts w:ascii="Arial" w:eastAsia="MS Mincho" w:hAnsi="Arial"/>
          <w:b/>
          <w:bCs/>
          <w:sz w:val="24"/>
          <w:szCs w:val="24"/>
          <w:lang w:val="en-US"/>
        </w:rPr>
        <w:t xml:space="preserve"> </w:t>
      </w:r>
      <w:r>
        <w:rPr>
          <w:rFonts w:ascii="Arial" w:eastAsia="MS Mincho" w:hAnsi="Arial"/>
          <w:b/>
          <w:bCs/>
          <w:sz w:val="24"/>
          <w:szCs w:val="24"/>
          <w:lang w:val="en-US"/>
        </w:rPr>
        <w:t>Zeilvereniging Workum</w:t>
      </w:r>
    </w:p>
    <w:p w14:paraId="5B05E9E1" w14:textId="77777777" w:rsidR="00CB3113" w:rsidRPr="002D3B98" w:rsidRDefault="00CB3113" w:rsidP="00555750">
      <w:pPr>
        <w:pStyle w:val="Tekstzonderopmaak"/>
        <w:keepNext/>
        <w:jc w:val="center"/>
        <w:rPr>
          <w:rFonts w:ascii="Arial" w:eastAsia="MS Mincho" w:hAnsi="Arial"/>
          <w:lang w:val="en-US"/>
        </w:rPr>
      </w:pPr>
      <w:r>
        <w:rPr>
          <w:rFonts w:ascii="Arial" w:eastAsia="MS Mincho" w:hAnsi="Arial"/>
          <w:lang w:val="en-US"/>
        </w:rPr>
        <w:t>Under the auspices of</w:t>
      </w:r>
      <w:r w:rsidRPr="002D3B98">
        <w:rPr>
          <w:rFonts w:ascii="Arial" w:eastAsia="MS Mincho" w:hAnsi="Arial"/>
          <w:lang w:val="en-US"/>
        </w:rPr>
        <w:t xml:space="preserve"> the </w:t>
      </w:r>
      <w:r>
        <w:rPr>
          <w:rFonts w:ascii="Arial" w:eastAsia="MS Mincho" w:hAnsi="Arial"/>
          <w:lang w:val="en-US"/>
        </w:rPr>
        <w:t>RNWA</w:t>
      </w:r>
    </w:p>
    <w:p w14:paraId="0CEA30E3" w14:textId="77777777" w:rsidR="00CB3113" w:rsidRPr="00D81A9A" w:rsidRDefault="00CB3113" w:rsidP="00555750">
      <w:pPr>
        <w:pStyle w:val="Tekstzonderopmaak"/>
        <w:keepNext/>
        <w:jc w:val="center"/>
        <w:rPr>
          <w:rFonts w:ascii="Arial" w:eastAsia="MS Mincho" w:hAnsi="Arial"/>
          <w:lang w:val="en-US"/>
        </w:rPr>
      </w:pPr>
      <w:r>
        <w:rPr>
          <w:rFonts w:ascii="Arial" w:eastAsia="MS Mincho" w:hAnsi="Arial"/>
          <w:lang w:val="en-US"/>
        </w:rPr>
        <w:t>F</w:t>
      </w:r>
      <w:r w:rsidRPr="00D81A9A">
        <w:rPr>
          <w:rFonts w:ascii="Arial" w:eastAsia="MS Mincho" w:hAnsi="Arial"/>
          <w:lang w:val="en-US"/>
        </w:rPr>
        <w:t>rom</w:t>
      </w:r>
      <w:r>
        <w:rPr>
          <w:rFonts w:ascii="Arial" w:eastAsia="MS Mincho" w:hAnsi="Arial"/>
          <w:lang w:val="en-US"/>
        </w:rPr>
        <w:t xml:space="preserve"> 16</w:t>
      </w:r>
      <w:r w:rsidRPr="00D81A9A">
        <w:rPr>
          <w:rFonts w:ascii="Arial" w:eastAsia="MS Mincho" w:hAnsi="Arial"/>
          <w:lang w:val="en-US"/>
        </w:rPr>
        <w:t xml:space="preserve"> to</w:t>
      </w:r>
      <w:r>
        <w:rPr>
          <w:rFonts w:ascii="Arial" w:eastAsia="MS Mincho" w:hAnsi="Arial"/>
          <w:lang w:val="en-US"/>
        </w:rPr>
        <w:t xml:space="preserve"> 18 September (inclusive)</w:t>
      </w:r>
      <w:r w:rsidRPr="00D81A9A">
        <w:rPr>
          <w:rFonts w:ascii="Arial" w:eastAsia="MS Mincho" w:hAnsi="Arial"/>
          <w:lang w:val="en-US"/>
        </w:rPr>
        <w:t xml:space="preserve"> </w:t>
      </w:r>
      <w:r>
        <w:rPr>
          <w:rFonts w:ascii="Arial" w:eastAsia="MS Mincho" w:hAnsi="Arial"/>
          <w:lang w:val="en-US"/>
        </w:rPr>
        <w:t>2022</w:t>
      </w:r>
    </w:p>
    <w:p w14:paraId="669D26EA" w14:textId="0F622745" w:rsidR="00CB3113" w:rsidRPr="00CB3113" w:rsidRDefault="00CB3113" w:rsidP="00555750">
      <w:pPr>
        <w:keepNext/>
        <w:jc w:val="center"/>
        <w:rPr>
          <w:rFonts w:eastAsia="MS Mincho" w:cs="Arial"/>
          <w:szCs w:val="20"/>
          <w:lang w:val="en-US"/>
        </w:rPr>
      </w:pPr>
      <w:r w:rsidRPr="00CB3113">
        <w:rPr>
          <w:rFonts w:eastAsia="MS Mincho"/>
          <w:lang w:val="en-US"/>
        </w:rPr>
        <w:t xml:space="preserve">Location: </w:t>
      </w:r>
      <w:proofErr w:type="spellStart"/>
      <w:r w:rsidRPr="00CB3113">
        <w:rPr>
          <w:rFonts w:eastAsia="MS Mincho"/>
          <w:lang w:val="en-US"/>
        </w:rPr>
        <w:t>IJsselmeer</w:t>
      </w:r>
      <w:proofErr w:type="spellEnd"/>
      <w:r w:rsidRPr="00CB3113">
        <w:rPr>
          <w:rFonts w:eastAsia="MS Mincho"/>
          <w:lang w:val="en-US"/>
        </w:rPr>
        <w:t xml:space="preserve"> off Workum</w:t>
      </w:r>
    </w:p>
    <w:p w14:paraId="1CD9A04B" w14:textId="0860F1CD" w:rsidR="00A97CC7" w:rsidRPr="00F33F76" w:rsidRDefault="00A97CC7" w:rsidP="00555750">
      <w:pPr>
        <w:pStyle w:val="Tekstzonderopmaak"/>
        <w:keepNext/>
        <w:rPr>
          <w:rFonts w:ascii="Arial" w:eastAsia="MS Mincho" w:hAnsi="Arial" w:cs="Arial"/>
        </w:rPr>
      </w:pPr>
      <w:r w:rsidRPr="00F33F76">
        <w:rPr>
          <w:rFonts w:ascii="Arial" w:eastAsia="MS Mincho" w:hAnsi="Arial" w:cs="Arial"/>
        </w:rPr>
        <w:t>____________________________________________________________________________________</w:t>
      </w:r>
    </w:p>
    <w:p w14:paraId="63E714FE" w14:textId="77777777" w:rsidR="00A97CC7" w:rsidRPr="00F33F76" w:rsidRDefault="00A97CC7" w:rsidP="00555750">
      <w:pPr>
        <w:keepNext/>
        <w:rPr>
          <w:rFonts w:cs="Arial"/>
          <w:szCs w:val="20"/>
          <w:lang w:val="en-US"/>
        </w:rPr>
      </w:pPr>
    </w:p>
    <w:p w14:paraId="331D3F03" w14:textId="396B622F" w:rsidR="00A97CC7" w:rsidRDefault="00A97CC7" w:rsidP="00555750">
      <w:pPr>
        <w:keepNext/>
        <w:rPr>
          <w:rFonts w:cs="Arial"/>
          <w:bCs/>
          <w:color w:val="000000"/>
          <w:szCs w:val="20"/>
          <w:lang w:val="en-US" w:eastAsia="fi-FI"/>
        </w:rPr>
      </w:pPr>
      <w:r w:rsidRPr="00F33F76">
        <w:rPr>
          <w:rFonts w:cs="Arial"/>
          <w:bCs/>
          <w:color w:val="000000"/>
          <w:szCs w:val="20"/>
          <w:lang w:val="en-US" w:eastAsia="fi-FI"/>
        </w:rPr>
        <w:t>The notation ‘[NP]’ in a rule means that a boat may not protest another boat for breaking that rule. This changes RRS 60.1(a).</w:t>
      </w:r>
    </w:p>
    <w:p w14:paraId="67A288CD" w14:textId="0EB9575D" w:rsidR="00294FCC" w:rsidRPr="00F33F76" w:rsidRDefault="00294FCC" w:rsidP="00555750">
      <w:pPr>
        <w:keepNext/>
        <w:rPr>
          <w:rFonts w:cs="Arial"/>
          <w:bCs/>
          <w:color w:val="000000"/>
          <w:szCs w:val="20"/>
          <w:lang w:val="en-US" w:eastAsia="fi-FI"/>
        </w:rPr>
      </w:pPr>
      <w:r w:rsidRPr="00294FCC">
        <w:rPr>
          <w:rFonts w:cs="Arial"/>
          <w:bCs/>
          <w:color w:val="000000"/>
          <w:szCs w:val="20"/>
          <w:lang w:val="en-US" w:eastAsia="fi-FI"/>
        </w:rPr>
        <w:t>[SP] denotes a rule for which a standard penalty may be applied by the race committee without a hearing.</w:t>
      </w:r>
    </w:p>
    <w:p w14:paraId="04071316" w14:textId="77777777" w:rsidR="00A97CC7" w:rsidRPr="00F33F76" w:rsidRDefault="00A97CC7" w:rsidP="00555750">
      <w:pPr>
        <w:pStyle w:val="Tekstzonderopmaak"/>
        <w:keepNext/>
        <w:rPr>
          <w:rFonts w:ascii="Arial" w:eastAsia="MS Mincho" w:hAnsi="Arial" w:cs="Arial"/>
        </w:rPr>
      </w:pPr>
    </w:p>
    <w:p w14:paraId="1E73E0ED" w14:textId="557D3FEF" w:rsidR="00A97CC7" w:rsidRPr="00F33F76" w:rsidRDefault="00A97CC7" w:rsidP="00555750">
      <w:pPr>
        <w:pStyle w:val="Kop1"/>
        <w:rPr>
          <w:rFonts w:eastAsia="MS Mincho" w:cs="Arial"/>
          <w:b w:val="0"/>
          <w:szCs w:val="20"/>
          <w:lang w:val="en-US"/>
        </w:rPr>
      </w:pPr>
      <w:r w:rsidRPr="00F33F76">
        <w:rPr>
          <w:rFonts w:cs="Arial"/>
          <w:szCs w:val="20"/>
        </w:rPr>
        <w:t>RULES</w:t>
      </w:r>
    </w:p>
    <w:p w14:paraId="3B287D2F" w14:textId="1F2694E1" w:rsidR="00A97CC7" w:rsidRPr="00F33F76" w:rsidRDefault="00A97CC7" w:rsidP="00555750">
      <w:pPr>
        <w:pStyle w:val="Kop2"/>
        <w:rPr>
          <w:rFonts w:eastAsia="MS Mincho" w:cs="Arial"/>
          <w:szCs w:val="20"/>
        </w:rPr>
      </w:pPr>
      <w:r w:rsidRPr="00F33F76">
        <w:rPr>
          <w:rFonts w:eastAsia="MS Mincho" w:cs="Arial"/>
          <w:b/>
          <w:szCs w:val="20"/>
          <w:lang w:val="en-US"/>
        </w:rPr>
        <w:t>*</w:t>
      </w:r>
      <w:r w:rsidRPr="00F33F76">
        <w:rPr>
          <w:rFonts w:eastAsia="MS Mincho" w:cs="Arial"/>
          <w:szCs w:val="20"/>
        </w:rPr>
        <w:t xml:space="preserve">The event is governed by the rules as defined in </w:t>
      </w:r>
      <w:r w:rsidRPr="00F33F76">
        <w:rPr>
          <w:rFonts w:eastAsia="MS Mincho" w:cs="Arial"/>
          <w:i/>
          <w:szCs w:val="20"/>
        </w:rPr>
        <w:t>The Racing Rules of Sailing (RRS)</w:t>
      </w:r>
      <w:r w:rsidRPr="00F33F76">
        <w:rPr>
          <w:rFonts w:eastAsia="MS Mincho" w:cs="Arial"/>
          <w:szCs w:val="20"/>
        </w:rPr>
        <w:t>.</w:t>
      </w:r>
    </w:p>
    <w:p w14:paraId="7F2F7D5B" w14:textId="617E8972" w:rsidR="00A97CC7" w:rsidRPr="00294FCC" w:rsidRDefault="00A97CC7" w:rsidP="00555750">
      <w:pPr>
        <w:pStyle w:val="Kop2"/>
        <w:rPr>
          <w:rFonts w:eastAsia="MS Mincho"/>
        </w:rPr>
      </w:pPr>
      <w:r w:rsidRPr="00294FCC">
        <w:rPr>
          <w:rFonts w:eastAsia="MS Mincho"/>
        </w:rPr>
        <w:t xml:space="preserve">RRS </w:t>
      </w:r>
      <w:r w:rsidR="00A218B4">
        <w:rPr>
          <w:rFonts w:eastAsia="MS Mincho"/>
        </w:rPr>
        <w:t>28</w:t>
      </w:r>
      <w:r w:rsidRPr="00294FCC">
        <w:rPr>
          <w:rFonts w:eastAsia="MS Mincho"/>
        </w:rPr>
        <w:t xml:space="preserve"> is changed </w:t>
      </w:r>
      <w:r w:rsidR="00A218B4">
        <w:rPr>
          <w:rFonts w:eastAsia="MS Mincho"/>
        </w:rPr>
        <w:t>by SI 13.2</w:t>
      </w:r>
      <w:r w:rsidRPr="00294FCC">
        <w:rPr>
          <w:rFonts w:eastAsia="MS Mincho"/>
        </w:rPr>
        <w:t>]</w:t>
      </w:r>
      <w:r w:rsidR="00A218B4">
        <w:rPr>
          <w:rFonts w:eastAsia="MS Mincho"/>
        </w:rPr>
        <w:t>;</w:t>
      </w:r>
      <w:r w:rsidR="00294FCC" w:rsidRPr="00294FCC">
        <w:rPr>
          <w:rFonts w:eastAsia="MS Mincho"/>
        </w:rPr>
        <w:br/>
      </w:r>
      <w:r w:rsidR="00294FCC" w:rsidRPr="00294FCC">
        <w:rPr>
          <w:rFonts w:eastAsia="MS Mincho" w:cs="Arial"/>
          <w:szCs w:val="20"/>
        </w:rPr>
        <w:t>RRS 50.1(b) is substituted by Solo Class Rule C1.1(b) such that the total weight of worn equipment above the knee shall not exceed 10kg</w:t>
      </w:r>
      <w:r w:rsidR="00A218B4">
        <w:rPr>
          <w:rFonts w:eastAsia="MS Mincho" w:cs="Arial"/>
          <w:szCs w:val="20"/>
        </w:rPr>
        <w:t>;</w:t>
      </w:r>
      <w:r w:rsidR="00A218B4">
        <w:rPr>
          <w:rFonts w:eastAsia="MS Mincho" w:cs="Arial"/>
          <w:szCs w:val="20"/>
        </w:rPr>
        <w:br/>
      </w:r>
      <w:r w:rsidR="00A218B4">
        <w:rPr>
          <w:rFonts w:eastAsia="MS Mincho"/>
        </w:rPr>
        <w:t>RRS 60.1 is changed by the preamble of these SI</w:t>
      </w:r>
      <w:r w:rsidR="00A218B4">
        <w:rPr>
          <w:rFonts w:eastAsia="MS Mincho"/>
        </w:rPr>
        <w:br/>
        <w:t>RRS 62.1(a) is changed by SI 16.4</w:t>
      </w:r>
      <w:r w:rsidR="00A218B4">
        <w:rPr>
          <w:rFonts w:eastAsia="MS Mincho"/>
        </w:rPr>
        <w:br/>
        <w:t>RRS A4.2 is changed by SI K</w:t>
      </w:r>
      <w:r w:rsidR="004029F2">
        <w:rPr>
          <w:rFonts w:eastAsia="MS Mincho"/>
        </w:rPr>
        <w:t>(h)</w:t>
      </w:r>
      <w:r w:rsidR="008A502C">
        <w:rPr>
          <w:rFonts w:eastAsia="MS Mincho"/>
        </w:rPr>
        <w:br/>
        <w:t>RRS A5.1 and RRS A5.2 are changed by SI12.4 and SI 16.3</w:t>
      </w:r>
      <w:r w:rsidR="004029F2">
        <w:rPr>
          <w:rFonts w:eastAsia="MS Mincho"/>
        </w:rPr>
        <w:br/>
        <w:t>RRS  35</w:t>
      </w:r>
      <w:r w:rsidR="008A502C">
        <w:rPr>
          <w:rFonts w:eastAsia="MS Mincho"/>
        </w:rPr>
        <w:t xml:space="preserve"> </w:t>
      </w:r>
      <w:r w:rsidR="004029F2">
        <w:rPr>
          <w:rFonts w:eastAsia="MS Mincho"/>
        </w:rPr>
        <w:t>and RRS</w:t>
      </w:r>
      <w:r w:rsidR="008A502C">
        <w:rPr>
          <w:rFonts w:eastAsia="MS Mincho"/>
        </w:rPr>
        <w:t>A10</w:t>
      </w:r>
      <w:r w:rsidR="004029F2">
        <w:rPr>
          <w:rFonts w:eastAsia="MS Mincho"/>
        </w:rPr>
        <w:t xml:space="preserve"> are changed by SI16.3</w:t>
      </w:r>
    </w:p>
    <w:p w14:paraId="5F0920F0" w14:textId="4AEDEB66" w:rsidR="00A97CC7" w:rsidRPr="00F33F76" w:rsidRDefault="00A97CC7" w:rsidP="00555750">
      <w:pPr>
        <w:pStyle w:val="Kop2"/>
        <w:rPr>
          <w:rFonts w:eastAsia="Calibri" w:cs="Arial"/>
          <w:color w:val="0000FF"/>
          <w:szCs w:val="20"/>
          <w:u w:val="single"/>
          <w:lang w:val="en-US" w:eastAsia="en-US"/>
        </w:rPr>
      </w:pPr>
      <w:r w:rsidRPr="00F33F76">
        <w:rPr>
          <w:rFonts w:eastAsia="Arial" w:cs="Arial"/>
          <w:szCs w:val="20"/>
          <w:lang w:val="en-US" w:eastAsia="en-US"/>
        </w:rPr>
        <w:t>All competitors and support persons must adhere to the corona rules of the Dutch government.</w:t>
      </w:r>
      <w:r w:rsidR="00203C04" w:rsidRPr="00F33F76">
        <w:rPr>
          <w:rFonts w:eastAsia="Arial" w:cs="Arial"/>
          <w:szCs w:val="20"/>
          <w:lang w:val="en-US" w:eastAsia="en-US"/>
        </w:rPr>
        <w:br/>
      </w:r>
      <w:r w:rsidRPr="00F33F76">
        <w:rPr>
          <w:rFonts w:eastAsia="Arial" w:cs="Arial"/>
          <w:spacing w:val="1"/>
          <w:szCs w:val="20"/>
          <w:lang w:val="en-US" w:eastAsia="en-US"/>
        </w:rPr>
        <w:t xml:space="preserve">For the for the rules see </w:t>
      </w:r>
      <w:hyperlink r:id="rId8" w:history="1">
        <w:r w:rsidRPr="00F33F76">
          <w:rPr>
            <w:rFonts w:eastAsia="Calibri" w:cs="Arial"/>
            <w:color w:val="0000FF"/>
            <w:szCs w:val="20"/>
            <w:u w:val="single"/>
            <w:lang w:val="en-US" w:eastAsia="en-US"/>
          </w:rPr>
          <w:t>https://www.government.nl/topics/coronavirus-covid-19</w:t>
        </w:r>
      </w:hyperlink>
      <w:r w:rsidRPr="00F33F76">
        <w:rPr>
          <w:rFonts w:eastAsia="Calibri" w:cs="Arial"/>
          <w:color w:val="0000FF"/>
          <w:szCs w:val="20"/>
          <w:u w:val="single"/>
          <w:lang w:val="en-US" w:eastAsia="en-US"/>
        </w:rPr>
        <w:t>.</w:t>
      </w:r>
    </w:p>
    <w:p w14:paraId="792C0216" w14:textId="17E66BC3" w:rsidR="00A97CC7" w:rsidRPr="00F33F76" w:rsidRDefault="00A97CC7" w:rsidP="00555750">
      <w:pPr>
        <w:pStyle w:val="Kop2"/>
        <w:rPr>
          <w:rFonts w:cs="Arial"/>
          <w:bCs/>
          <w:color w:val="000000"/>
          <w:szCs w:val="20"/>
          <w:lang w:val="en-BZ" w:eastAsia="fi-FI"/>
        </w:rPr>
      </w:pPr>
      <w:r w:rsidRPr="00F33F76">
        <w:rPr>
          <w:rFonts w:cs="Arial"/>
          <w:szCs w:val="20"/>
          <w:lang w:val="fi-FI" w:eastAsia="fi-FI"/>
        </w:rPr>
        <w:t>[DP] Competitors and support persons shall comply with any reasonable request from an event official. Failure to comply may be misconduct. - Reasonable actions by event officials to implement COVID-19 guidance, protocols or legislation, even if they later prove to have been unnecessary, are not improper actions or omissions.</w:t>
      </w:r>
    </w:p>
    <w:p w14:paraId="7952894A" w14:textId="70E8698F" w:rsidR="00A97CC7" w:rsidRPr="00F33F76" w:rsidRDefault="00A97CC7" w:rsidP="00555750">
      <w:pPr>
        <w:pStyle w:val="Kop1"/>
        <w:rPr>
          <w:rFonts w:cs="Arial"/>
          <w:szCs w:val="20"/>
          <w:lang w:val="en-US"/>
        </w:rPr>
      </w:pPr>
      <w:r w:rsidRPr="00F33F76">
        <w:rPr>
          <w:rFonts w:cs="Arial"/>
          <w:szCs w:val="20"/>
          <w:lang w:val="en-US"/>
        </w:rPr>
        <w:t>*CHANGES TO SAILING INSTRUCTIONS</w:t>
      </w:r>
    </w:p>
    <w:p w14:paraId="2DC88311" w14:textId="28D13B9F" w:rsidR="00A97CC7" w:rsidRPr="00AC72F6" w:rsidRDefault="00A97CC7" w:rsidP="00555750">
      <w:pPr>
        <w:pStyle w:val="Kop2"/>
        <w:rPr>
          <w:rFonts w:cs="Arial"/>
          <w:szCs w:val="20"/>
        </w:rPr>
      </w:pPr>
      <w:r w:rsidRPr="00F33F76">
        <w:rPr>
          <w:rFonts w:cs="Arial"/>
          <w:szCs w:val="20"/>
        </w:rPr>
        <w:t xml:space="preserve">Any change to the sailing instructions will be posted </w:t>
      </w:r>
      <w:r w:rsidRPr="00AC72F6">
        <w:rPr>
          <w:rFonts w:cs="Arial"/>
          <w:szCs w:val="20"/>
        </w:rPr>
        <w:t>before 09</w:t>
      </w:r>
      <w:r w:rsidR="00AC72F6">
        <w:rPr>
          <w:rFonts w:cs="Arial"/>
          <w:szCs w:val="20"/>
        </w:rPr>
        <w:t>:</w:t>
      </w:r>
      <w:r w:rsidRPr="00AC72F6">
        <w:rPr>
          <w:rFonts w:cs="Arial"/>
          <w:szCs w:val="20"/>
        </w:rPr>
        <w:t>00 on the day it will take effect, except that any change to the schedule of races will be posted by 20</w:t>
      </w:r>
      <w:r w:rsidR="00AC72F6">
        <w:rPr>
          <w:rFonts w:cs="Arial"/>
          <w:szCs w:val="20"/>
        </w:rPr>
        <w:t>:</w:t>
      </w:r>
      <w:r w:rsidRPr="00AC72F6">
        <w:rPr>
          <w:rFonts w:cs="Arial"/>
          <w:szCs w:val="20"/>
        </w:rPr>
        <w:t>00 on</w:t>
      </w:r>
      <w:r w:rsidRPr="00F33F76">
        <w:rPr>
          <w:rFonts w:cs="Arial"/>
          <w:szCs w:val="20"/>
        </w:rPr>
        <w:t xml:space="preserve"> the day before it will take effect.</w:t>
      </w:r>
    </w:p>
    <w:p w14:paraId="6FAD629B" w14:textId="2187ADDA" w:rsidR="00A97CC7" w:rsidRPr="00AC72F6" w:rsidRDefault="00A97CC7" w:rsidP="00555750">
      <w:pPr>
        <w:pStyle w:val="Kop1"/>
        <w:rPr>
          <w:rFonts w:cs="Arial"/>
          <w:szCs w:val="20"/>
        </w:rPr>
      </w:pPr>
      <w:r w:rsidRPr="00F33F76">
        <w:rPr>
          <w:rFonts w:cs="Arial"/>
          <w:szCs w:val="20"/>
        </w:rPr>
        <w:t>COMMUNICATIONS WITH COMPETITORS</w:t>
      </w:r>
    </w:p>
    <w:p w14:paraId="69ACD542" w14:textId="104DB42C" w:rsidR="00A97CC7" w:rsidRPr="00F33F76" w:rsidRDefault="00A97CC7" w:rsidP="00555750">
      <w:pPr>
        <w:pStyle w:val="Kop2"/>
        <w:rPr>
          <w:rFonts w:cs="Arial"/>
          <w:szCs w:val="20"/>
          <w:lang w:eastAsia="zh-CN" w:bidi="hi-IN"/>
        </w:rPr>
      </w:pPr>
      <w:r w:rsidRPr="00F33F76">
        <w:rPr>
          <w:rFonts w:cs="Arial"/>
          <w:szCs w:val="20"/>
          <w:lang w:eastAsia="zh-CN" w:bidi="hi-IN"/>
        </w:rPr>
        <w:t xml:space="preserve">Notices to competitors will be posted on the official notice board located </w:t>
      </w:r>
      <w:r w:rsidR="00AC72F6">
        <w:rPr>
          <w:rFonts w:cs="Arial"/>
          <w:szCs w:val="20"/>
          <w:lang w:eastAsia="zh-CN" w:bidi="hi-IN"/>
        </w:rPr>
        <w:t>near the Race Office</w:t>
      </w:r>
      <w:r w:rsidRPr="00F33F76">
        <w:rPr>
          <w:rFonts w:cs="Arial"/>
          <w:szCs w:val="20"/>
          <w:lang w:eastAsia="zh-CN" w:bidi="hi-IN"/>
        </w:rPr>
        <w:t>.</w:t>
      </w:r>
    </w:p>
    <w:p w14:paraId="25B7E1B7" w14:textId="44BB01AD" w:rsidR="00A97CC7" w:rsidRPr="00F061BC" w:rsidRDefault="00A97CC7" w:rsidP="00555750">
      <w:pPr>
        <w:pStyle w:val="Kop2"/>
        <w:rPr>
          <w:rFonts w:cs="Arial"/>
          <w:szCs w:val="20"/>
          <w:lang w:eastAsia="zh-CN" w:bidi="hi-IN"/>
        </w:rPr>
      </w:pPr>
      <w:r w:rsidRPr="00F061BC">
        <w:rPr>
          <w:rFonts w:cs="Arial"/>
          <w:szCs w:val="20"/>
          <w:shd w:val="clear" w:color="auto" w:fill="FFFFFF"/>
          <w:lang w:eastAsia="zh-CN" w:bidi="hi-IN"/>
        </w:rPr>
        <w:t>The race office is located at</w:t>
      </w:r>
      <w:r w:rsidR="00AC72F6" w:rsidRPr="00F061BC">
        <w:rPr>
          <w:rFonts w:cs="Arial"/>
          <w:szCs w:val="20"/>
          <w:shd w:val="clear" w:color="auto" w:fill="FFFFFF"/>
          <w:lang w:eastAsia="zh-CN" w:bidi="hi-IN"/>
        </w:rPr>
        <w:t xml:space="preserve"> the following address: Suderseleane 29, 8711 GX Workum, The</w:t>
      </w:r>
      <w:r w:rsidR="00F061BC" w:rsidRPr="00F061BC">
        <w:rPr>
          <w:rFonts w:cs="Arial"/>
          <w:szCs w:val="20"/>
          <w:shd w:val="clear" w:color="auto" w:fill="FFFFFF"/>
          <w:lang w:eastAsia="zh-CN" w:bidi="hi-IN"/>
        </w:rPr>
        <w:t xml:space="preserve"> </w:t>
      </w:r>
      <w:r w:rsidR="00AC72F6" w:rsidRPr="00F061BC">
        <w:rPr>
          <w:rFonts w:cs="Arial"/>
          <w:szCs w:val="20"/>
          <w:shd w:val="clear" w:color="auto" w:fill="FFFFFF"/>
          <w:lang w:eastAsia="zh-CN" w:bidi="hi-IN"/>
        </w:rPr>
        <w:t>Netherlands. This is located within the compound of Camping It Soal.</w:t>
      </w:r>
    </w:p>
    <w:p w14:paraId="2D007BFA" w14:textId="1E492A72" w:rsidR="00A97CC7" w:rsidRPr="00F33F76" w:rsidRDefault="00A97CC7" w:rsidP="00555750">
      <w:pPr>
        <w:pStyle w:val="Kop1"/>
        <w:rPr>
          <w:rFonts w:cs="Arial"/>
          <w:szCs w:val="20"/>
        </w:rPr>
      </w:pPr>
      <w:r w:rsidRPr="00F33F76">
        <w:rPr>
          <w:rFonts w:cs="Arial"/>
          <w:szCs w:val="20"/>
        </w:rPr>
        <w:t>[DP] CODE OF CONDUCT</w:t>
      </w:r>
    </w:p>
    <w:p w14:paraId="06A0EB5C" w14:textId="1A61E2E4" w:rsidR="00A97CC7" w:rsidRPr="00F33F76" w:rsidRDefault="00A97CC7" w:rsidP="00555750">
      <w:pPr>
        <w:pStyle w:val="Kop2"/>
        <w:rPr>
          <w:rFonts w:cs="Arial"/>
          <w:szCs w:val="20"/>
          <w:lang w:eastAsia="zh-CN" w:bidi="hi-IN"/>
        </w:rPr>
      </w:pPr>
      <w:r w:rsidRPr="00F33F76">
        <w:rPr>
          <w:rFonts w:cs="Arial"/>
          <w:szCs w:val="20"/>
          <w:lang w:eastAsia="zh-CN" w:bidi="hi-IN"/>
        </w:rPr>
        <w:t>Competitors and support persons shall comply with reasonable requests from race officials.</w:t>
      </w:r>
    </w:p>
    <w:p w14:paraId="6671CB1D" w14:textId="100932A8" w:rsidR="00A97CC7" w:rsidRPr="00F33F76" w:rsidRDefault="00A97CC7" w:rsidP="00555750">
      <w:pPr>
        <w:pStyle w:val="Kop2"/>
        <w:rPr>
          <w:rFonts w:cs="Arial"/>
          <w:szCs w:val="20"/>
          <w:lang w:eastAsia="zh-CN" w:bidi="hi-IN"/>
        </w:rPr>
      </w:pPr>
      <w:r w:rsidRPr="00F33F76">
        <w:rPr>
          <w:rFonts w:cs="Arial"/>
          <w:szCs w:val="20"/>
          <w:lang w:eastAsia="zh-CN" w:bidi="hi-IN"/>
        </w:rPr>
        <w:t xml:space="preserve">Competitors and support persons shall handle any equipment provided by the organizing authority with care, seamanship, in accordance with any instructions for its use and without interfering with its functionality. </w:t>
      </w:r>
    </w:p>
    <w:p w14:paraId="65905AF3" w14:textId="235052AE" w:rsidR="00A97CC7" w:rsidRPr="00F33F76" w:rsidRDefault="00A97CC7" w:rsidP="00555750">
      <w:pPr>
        <w:pStyle w:val="Kop1"/>
        <w:rPr>
          <w:rFonts w:cs="Arial"/>
          <w:szCs w:val="20"/>
        </w:rPr>
      </w:pPr>
      <w:r w:rsidRPr="00F33F76">
        <w:rPr>
          <w:rFonts w:cs="Arial"/>
          <w:szCs w:val="20"/>
        </w:rPr>
        <w:t>SIGNALS MADE ASHORE</w:t>
      </w:r>
    </w:p>
    <w:p w14:paraId="6DFE09AC" w14:textId="09ADB43D" w:rsidR="00A97CC7" w:rsidRPr="00F33F76" w:rsidRDefault="00A97CC7" w:rsidP="00555750">
      <w:pPr>
        <w:pStyle w:val="Kop2"/>
        <w:rPr>
          <w:rFonts w:cs="Arial"/>
          <w:szCs w:val="20"/>
        </w:rPr>
      </w:pPr>
      <w:r w:rsidRPr="00F33F76">
        <w:rPr>
          <w:rFonts w:cs="Arial"/>
          <w:szCs w:val="20"/>
        </w:rPr>
        <w:t>Signals made ashore will be displayed at</w:t>
      </w:r>
      <w:r w:rsidR="00A84668">
        <w:rPr>
          <w:rFonts w:cs="Arial"/>
          <w:szCs w:val="20"/>
        </w:rPr>
        <w:t xml:space="preserve"> the flag pole near the race office.</w:t>
      </w:r>
    </w:p>
    <w:p w14:paraId="68374824" w14:textId="2AA38559" w:rsidR="00CA145B" w:rsidRPr="00E00F88" w:rsidRDefault="00A97CC7" w:rsidP="00555750">
      <w:pPr>
        <w:pStyle w:val="Kop2"/>
        <w:spacing w:after="160" w:line="259" w:lineRule="auto"/>
        <w:rPr>
          <w:rFonts w:cs="Arial"/>
          <w:szCs w:val="20"/>
        </w:rPr>
      </w:pPr>
      <w:r w:rsidRPr="00E00F88">
        <w:rPr>
          <w:rFonts w:cs="Arial"/>
          <w:szCs w:val="20"/>
        </w:rPr>
        <w:t xml:space="preserve">When flag AP </w:t>
      </w:r>
      <w:r w:rsidRPr="00F33F76">
        <w:rPr>
          <w:rFonts w:cs="Arial"/>
          <w:noProof/>
          <w:szCs w:val="20"/>
        </w:rPr>
        <w:drawing>
          <wp:inline distT="0" distB="0" distL="0" distR="0" wp14:anchorId="0517B6A2" wp14:editId="79C61E2B">
            <wp:extent cx="279400" cy="82550"/>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 cy="82550"/>
                    </a:xfrm>
                    <a:prstGeom prst="rect">
                      <a:avLst/>
                    </a:prstGeom>
                    <a:noFill/>
                    <a:ln>
                      <a:noFill/>
                    </a:ln>
                  </pic:spPr>
                </pic:pic>
              </a:graphicData>
            </a:graphic>
          </wp:inline>
        </w:drawing>
      </w:r>
      <w:r w:rsidRPr="00E00F88">
        <w:rPr>
          <w:rFonts w:cs="Arial"/>
          <w:szCs w:val="20"/>
        </w:rPr>
        <w:t xml:space="preserve"> is displayed ashore, ‘1 minute’ is replaced with ‘not less than</w:t>
      </w:r>
      <w:r w:rsidR="00A84668" w:rsidRPr="00E00F88">
        <w:rPr>
          <w:rFonts w:cs="Arial"/>
          <w:szCs w:val="20"/>
        </w:rPr>
        <w:t xml:space="preserve"> 60</w:t>
      </w:r>
      <w:r w:rsidRPr="00E00F88">
        <w:rPr>
          <w:rFonts w:cs="Arial"/>
          <w:szCs w:val="20"/>
        </w:rPr>
        <w:t xml:space="preserve"> minutes’ in the race signal AP. </w:t>
      </w:r>
    </w:p>
    <w:p w14:paraId="6DB24C63" w14:textId="0562D5E5" w:rsidR="00A97CC7" w:rsidRPr="00F33F76" w:rsidRDefault="00A97CC7" w:rsidP="00555750">
      <w:pPr>
        <w:pStyle w:val="Kop1"/>
        <w:rPr>
          <w:rFonts w:cs="Arial"/>
          <w:szCs w:val="20"/>
        </w:rPr>
      </w:pPr>
      <w:r w:rsidRPr="00F33F76">
        <w:rPr>
          <w:rFonts w:cs="Arial"/>
          <w:szCs w:val="20"/>
        </w:rPr>
        <w:t>SCHEDULE OF RACES</w:t>
      </w:r>
      <w:r w:rsidR="00590812">
        <w:rPr>
          <w:rFonts w:cs="Arial"/>
          <w:szCs w:val="20"/>
        </w:rPr>
        <w:t>/STARTING SEQUENCE</w:t>
      </w:r>
    </w:p>
    <w:p w14:paraId="63870545" w14:textId="3BB46DC3" w:rsidR="000E5A8E" w:rsidRPr="00A84668" w:rsidRDefault="00A84668" w:rsidP="00555750">
      <w:pPr>
        <w:pStyle w:val="Kop2"/>
        <w:rPr>
          <w:rFonts w:cs="Arial"/>
          <w:szCs w:val="20"/>
        </w:rPr>
      </w:pPr>
      <w:r w:rsidRPr="00A84668">
        <w:rPr>
          <w:rFonts w:cs="Arial"/>
          <w:szCs w:val="20"/>
        </w:rPr>
        <w:t xml:space="preserve">The scheduled time of the </w:t>
      </w:r>
      <w:r>
        <w:rPr>
          <w:rFonts w:cs="Arial"/>
          <w:szCs w:val="20"/>
        </w:rPr>
        <w:t>warning</w:t>
      </w:r>
      <w:r w:rsidRPr="00A84668">
        <w:rPr>
          <w:rFonts w:cs="Arial"/>
          <w:szCs w:val="20"/>
        </w:rPr>
        <w:t xml:space="preserve"> signal for the first race is as follows:</w:t>
      </w:r>
    </w:p>
    <w:tbl>
      <w:tblPr>
        <w:tblStyle w:val="Tabelraster"/>
        <w:tblW w:w="0" w:type="auto"/>
        <w:tblInd w:w="576" w:type="dxa"/>
        <w:tblLook w:val="04A0" w:firstRow="1" w:lastRow="0" w:firstColumn="1" w:lastColumn="0" w:noHBand="0" w:noVBand="1"/>
      </w:tblPr>
      <w:tblGrid>
        <w:gridCol w:w="2148"/>
        <w:gridCol w:w="1584"/>
        <w:gridCol w:w="1584"/>
        <w:gridCol w:w="1584"/>
      </w:tblGrid>
      <w:tr w:rsidR="004C35B6" w14:paraId="0414DA12" w14:textId="77777777" w:rsidTr="004C35B6">
        <w:trPr>
          <w:cantSplit/>
        </w:trPr>
        <w:tc>
          <w:tcPr>
            <w:tcW w:w="2148" w:type="dxa"/>
          </w:tcPr>
          <w:p w14:paraId="1FA2529E" w14:textId="77777777" w:rsidR="000E5A8E" w:rsidRDefault="000E5A8E" w:rsidP="00555750">
            <w:pPr>
              <w:keepNext/>
              <w:keepLines/>
            </w:pPr>
          </w:p>
        </w:tc>
        <w:tc>
          <w:tcPr>
            <w:tcW w:w="1584" w:type="dxa"/>
          </w:tcPr>
          <w:p w14:paraId="314827F4" w14:textId="5CA6D90E" w:rsidR="000E5A8E" w:rsidRDefault="004C35B6" w:rsidP="00555750">
            <w:pPr>
              <w:keepNext/>
              <w:keepLines/>
            </w:pPr>
            <w:r>
              <w:t>16 September</w:t>
            </w:r>
          </w:p>
        </w:tc>
        <w:tc>
          <w:tcPr>
            <w:tcW w:w="1584" w:type="dxa"/>
          </w:tcPr>
          <w:p w14:paraId="38318A17" w14:textId="45435CEB" w:rsidR="000E5A8E" w:rsidRDefault="004C35B6" w:rsidP="00555750">
            <w:pPr>
              <w:keepNext/>
              <w:keepLines/>
            </w:pPr>
            <w:r>
              <w:t>17 September</w:t>
            </w:r>
          </w:p>
        </w:tc>
        <w:tc>
          <w:tcPr>
            <w:tcW w:w="1584" w:type="dxa"/>
          </w:tcPr>
          <w:p w14:paraId="5F8B7503" w14:textId="24A5C36C" w:rsidR="000E5A8E" w:rsidRDefault="004C35B6" w:rsidP="00555750">
            <w:pPr>
              <w:keepNext/>
              <w:keepLines/>
            </w:pPr>
            <w:r>
              <w:t>18 September</w:t>
            </w:r>
          </w:p>
        </w:tc>
      </w:tr>
      <w:tr w:rsidR="004C35B6" w14:paraId="225978ED" w14:textId="77777777" w:rsidTr="004C35B6">
        <w:trPr>
          <w:cantSplit/>
        </w:trPr>
        <w:tc>
          <w:tcPr>
            <w:tcW w:w="2148" w:type="dxa"/>
          </w:tcPr>
          <w:p w14:paraId="2EFEA02F" w14:textId="1DFFD2A3" w:rsidR="000E5A8E" w:rsidRDefault="004C35B6" w:rsidP="00555750">
            <w:pPr>
              <w:keepNext/>
              <w:keepLines/>
            </w:pPr>
            <w:r>
              <w:t>Race 1</w:t>
            </w:r>
          </w:p>
        </w:tc>
        <w:tc>
          <w:tcPr>
            <w:tcW w:w="1584" w:type="dxa"/>
          </w:tcPr>
          <w:p w14:paraId="7953F506" w14:textId="59DFDBB8" w:rsidR="000E5A8E" w:rsidRDefault="004C35B6" w:rsidP="00555750">
            <w:pPr>
              <w:keepNext/>
              <w:keepLines/>
            </w:pPr>
            <w:r>
              <w:t>1</w:t>
            </w:r>
            <w:r w:rsidR="00687D50">
              <w:t>1</w:t>
            </w:r>
            <w:r>
              <w:t>:</w:t>
            </w:r>
            <w:r w:rsidR="00687D50">
              <w:t>25</w:t>
            </w:r>
          </w:p>
        </w:tc>
        <w:tc>
          <w:tcPr>
            <w:tcW w:w="1584" w:type="dxa"/>
          </w:tcPr>
          <w:p w14:paraId="24EBF219" w14:textId="41733AC4" w:rsidR="000E5A8E" w:rsidRDefault="004029F2" w:rsidP="00555750">
            <w:pPr>
              <w:keepNext/>
              <w:keepLines/>
            </w:pPr>
            <w:r>
              <w:t>09</w:t>
            </w:r>
            <w:r w:rsidR="004C35B6">
              <w:t>:55</w:t>
            </w:r>
          </w:p>
        </w:tc>
        <w:tc>
          <w:tcPr>
            <w:tcW w:w="1584" w:type="dxa"/>
          </w:tcPr>
          <w:p w14:paraId="0AB379EF" w14:textId="0898052E" w:rsidR="000E5A8E" w:rsidRDefault="004029F2" w:rsidP="00555750">
            <w:pPr>
              <w:keepNext/>
              <w:keepLines/>
            </w:pPr>
            <w:r>
              <w:t>09</w:t>
            </w:r>
            <w:r w:rsidR="004C35B6">
              <w:t>:55</w:t>
            </w:r>
          </w:p>
        </w:tc>
      </w:tr>
      <w:tr w:rsidR="004C35B6" w14:paraId="749C7EE8" w14:textId="77777777" w:rsidTr="004C35B6">
        <w:trPr>
          <w:cantSplit/>
        </w:trPr>
        <w:tc>
          <w:tcPr>
            <w:tcW w:w="2148" w:type="dxa"/>
          </w:tcPr>
          <w:p w14:paraId="5D80F14A" w14:textId="36A2E331" w:rsidR="000E5A8E" w:rsidRDefault="004C35B6" w:rsidP="00555750">
            <w:pPr>
              <w:keepNext/>
              <w:keepLines/>
            </w:pPr>
            <w:r>
              <w:t>Race 2</w:t>
            </w:r>
          </w:p>
        </w:tc>
        <w:tc>
          <w:tcPr>
            <w:tcW w:w="1584" w:type="dxa"/>
          </w:tcPr>
          <w:p w14:paraId="36B591E1" w14:textId="21A698A3" w:rsidR="000E5A8E" w:rsidRDefault="004C35B6" w:rsidP="00555750">
            <w:pPr>
              <w:keepNext/>
              <w:keepLines/>
            </w:pPr>
            <w:r>
              <w:t>a.s.a.p.</w:t>
            </w:r>
          </w:p>
        </w:tc>
        <w:tc>
          <w:tcPr>
            <w:tcW w:w="1584" w:type="dxa"/>
          </w:tcPr>
          <w:p w14:paraId="6EAA3116" w14:textId="38857C33" w:rsidR="000E5A8E" w:rsidRDefault="004C35B6" w:rsidP="00555750">
            <w:pPr>
              <w:keepNext/>
              <w:keepLines/>
            </w:pPr>
            <w:r>
              <w:t>a.s.a.p.</w:t>
            </w:r>
          </w:p>
        </w:tc>
        <w:tc>
          <w:tcPr>
            <w:tcW w:w="1584" w:type="dxa"/>
          </w:tcPr>
          <w:p w14:paraId="122A1CB8" w14:textId="017907E2" w:rsidR="000E5A8E" w:rsidRDefault="004C35B6" w:rsidP="00555750">
            <w:pPr>
              <w:keepNext/>
              <w:keepLines/>
            </w:pPr>
            <w:r>
              <w:t>a.s.a.p.</w:t>
            </w:r>
          </w:p>
        </w:tc>
      </w:tr>
      <w:tr w:rsidR="004C35B6" w14:paraId="45968B9B" w14:textId="77777777" w:rsidTr="004C35B6">
        <w:trPr>
          <w:cantSplit/>
        </w:trPr>
        <w:tc>
          <w:tcPr>
            <w:tcW w:w="2148" w:type="dxa"/>
          </w:tcPr>
          <w:p w14:paraId="32BD6FBC" w14:textId="7E6F249C" w:rsidR="000E5A8E" w:rsidRDefault="004C35B6" w:rsidP="00555750">
            <w:pPr>
              <w:keepNext/>
              <w:keepLines/>
            </w:pPr>
            <w:r>
              <w:t>Race 3</w:t>
            </w:r>
          </w:p>
        </w:tc>
        <w:tc>
          <w:tcPr>
            <w:tcW w:w="1584" w:type="dxa"/>
          </w:tcPr>
          <w:p w14:paraId="2874570A" w14:textId="096F41EF" w:rsidR="000E5A8E" w:rsidRDefault="004C35B6" w:rsidP="00555750">
            <w:pPr>
              <w:keepNext/>
              <w:keepLines/>
            </w:pPr>
            <w:r>
              <w:t>a.s.a.p.</w:t>
            </w:r>
          </w:p>
        </w:tc>
        <w:tc>
          <w:tcPr>
            <w:tcW w:w="1584" w:type="dxa"/>
          </w:tcPr>
          <w:p w14:paraId="123BE903" w14:textId="0BC549E0" w:rsidR="000E5A8E" w:rsidRDefault="004C35B6" w:rsidP="00555750">
            <w:pPr>
              <w:keepNext/>
              <w:keepLines/>
            </w:pPr>
            <w:r>
              <w:t>a.s.a.p.</w:t>
            </w:r>
          </w:p>
        </w:tc>
        <w:tc>
          <w:tcPr>
            <w:tcW w:w="1584" w:type="dxa"/>
          </w:tcPr>
          <w:p w14:paraId="1F66CB6B" w14:textId="1A67CCC2" w:rsidR="000E5A8E" w:rsidRDefault="004C35B6" w:rsidP="00555750">
            <w:pPr>
              <w:keepNext/>
              <w:keepLines/>
            </w:pPr>
            <w:r>
              <w:t>a.s.a.p.</w:t>
            </w:r>
          </w:p>
        </w:tc>
      </w:tr>
      <w:tr w:rsidR="004C35B6" w14:paraId="1A6E3919" w14:textId="77777777" w:rsidTr="004C35B6">
        <w:trPr>
          <w:cantSplit/>
        </w:trPr>
        <w:tc>
          <w:tcPr>
            <w:tcW w:w="2148" w:type="dxa"/>
          </w:tcPr>
          <w:p w14:paraId="3B769AF1" w14:textId="0629D345" w:rsidR="000E5A8E" w:rsidRDefault="00E371F6" w:rsidP="00555750">
            <w:pPr>
              <w:keepNext/>
              <w:keepLines/>
            </w:pPr>
            <w:r>
              <w:t>Race 4</w:t>
            </w:r>
          </w:p>
        </w:tc>
        <w:tc>
          <w:tcPr>
            <w:tcW w:w="1584" w:type="dxa"/>
          </w:tcPr>
          <w:p w14:paraId="5022DD07" w14:textId="77777777" w:rsidR="000E5A8E" w:rsidRDefault="000E5A8E" w:rsidP="00555750">
            <w:pPr>
              <w:keepNext/>
              <w:keepLines/>
            </w:pPr>
          </w:p>
        </w:tc>
        <w:tc>
          <w:tcPr>
            <w:tcW w:w="1584" w:type="dxa"/>
          </w:tcPr>
          <w:p w14:paraId="051256B8" w14:textId="77777777" w:rsidR="00E371F6" w:rsidRDefault="004C35B6" w:rsidP="00555750">
            <w:pPr>
              <w:keepNext/>
              <w:keepLines/>
            </w:pPr>
            <w:r>
              <w:t>a.s.a.p.</w:t>
            </w:r>
          </w:p>
          <w:p w14:paraId="64862856" w14:textId="03738997" w:rsidR="000E5A8E" w:rsidRPr="00E371F6" w:rsidRDefault="00E371F6" w:rsidP="00555750">
            <w:pPr>
              <w:keepNext/>
              <w:keepLines/>
              <w:rPr>
                <w:i/>
                <w:iCs/>
              </w:rPr>
            </w:pPr>
            <w:r w:rsidRPr="00E371F6">
              <w:rPr>
                <w:i/>
                <w:iCs/>
                <w:sz w:val="16"/>
                <w:szCs w:val="20"/>
              </w:rPr>
              <w:t>Contender only</w:t>
            </w:r>
            <w:r w:rsidRPr="00E371F6">
              <w:rPr>
                <w:i/>
                <w:iCs/>
                <w:sz w:val="16"/>
                <w:szCs w:val="20"/>
              </w:rPr>
              <w:br/>
              <w:t>(see NOR9.2)</w:t>
            </w:r>
          </w:p>
        </w:tc>
        <w:tc>
          <w:tcPr>
            <w:tcW w:w="1584" w:type="dxa"/>
          </w:tcPr>
          <w:p w14:paraId="09C6606F" w14:textId="77777777" w:rsidR="000E5A8E" w:rsidRDefault="000E5A8E" w:rsidP="00555750">
            <w:pPr>
              <w:keepNext/>
              <w:keepLines/>
            </w:pPr>
          </w:p>
        </w:tc>
      </w:tr>
    </w:tbl>
    <w:p w14:paraId="6C295D8F" w14:textId="4806B0ED" w:rsidR="00A97CC7" w:rsidRPr="00A84668" w:rsidRDefault="00590812" w:rsidP="00555750">
      <w:pPr>
        <w:pStyle w:val="Kop2"/>
        <w:numPr>
          <w:ilvl w:val="0"/>
          <w:numId w:val="0"/>
        </w:numPr>
        <w:ind w:left="576"/>
        <w:rPr>
          <w:rFonts w:cs="Arial"/>
          <w:szCs w:val="20"/>
        </w:rPr>
      </w:pPr>
      <w:r>
        <w:rPr>
          <w:rFonts w:cs="Arial"/>
          <w:szCs w:val="20"/>
        </w:rPr>
        <w:br/>
        <w:t>The starting sequence for the first race of each day will be:</w:t>
      </w:r>
      <w:r>
        <w:rPr>
          <w:rFonts w:cs="Arial"/>
          <w:szCs w:val="20"/>
        </w:rPr>
        <w:br/>
        <w:t>1. Contender</w:t>
      </w:r>
      <w:r>
        <w:rPr>
          <w:rFonts w:cs="Arial"/>
          <w:szCs w:val="20"/>
        </w:rPr>
        <w:br/>
        <w:t>2. Solo</w:t>
      </w:r>
      <w:r>
        <w:rPr>
          <w:rFonts w:cs="Arial"/>
          <w:szCs w:val="20"/>
        </w:rPr>
        <w:br/>
        <w:t>The RC may alter this sequence after the daily first start.</w:t>
      </w:r>
    </w:p>
    <w:p w14:paraId="6B1A2FC7" w14:textId="497B24E0" w:rsidR="00A97CC7" w:rsidRPr="004C35B6" w:rsidRDefault="00A97CC7" w:rsidP="00555750">
      <w:pPr>
        <w:pStyle w:val="Kop2"/>
        <w:rPr>
          <w:rFonts w:cs="Arial"/>
          <w:szCs w:val="20"/>
        </w:rPr>
      </w:pPr>
      <w:r w:rsidRPr="00F33F76">
        <w:rPr>
          <w:rFonts w:cs="Arial"/>
          <w:szCs w:val="20"/>
        </w:rPr>
        <w:t xml:space="preserve">One extra race per day may be sailed, provided that no class becomes more than one race ahead of schedule and the change is made according to SI 2.1.  </w:t>
      </w:r>
    </w:p>
    <w:p w14:paraId="66A7C68C" w14:textId="605E8059" w:rsidR="00A97CC7" w:rsidRPr="00F33F76" w:rsidRDefault="00A97CC7" w:rsidP="00555750">
      <w:pPr>
        <w:pStyle w:val="Kop2"/>
        <w:rPr>
          <w:rFonts w:cs="Arial"/>
          <w:szCs w:val="20"/>
        </w:rPr>
      </w:pPr>
      <w:r w:rsidRPr="00F33F76">
        <w:rPr>
          <w:rFonts w:cs="Arial"/>
          <w:szCs w:val="20"/>
        </w:rPr>
        <w:t>To alert boats that a race or sequence of races will begin soon, the orange starting line flag will be displayed with one sound at least five minutes before a warning signal is made.</w:t>
      </w:r>
    </w:p>
    <w:p w14:paraId="2E998D95" w14:textId="77777777" w:rsidR="00062CEC" w:rsidRDefault="00A97CC7" w:rsidP="00555750">
      <w:pPr>
        <w:pStyle w:val="Kop2"/>
        <w:rPr>
          <w:rFonts w:cs="Arial"/>
          <w:szCs w:val="20"/>
        </w:rPr>
      </w:pPr>
      <w:r w:rsidRPr="00F33F76">
        <w:rPr>
          <w:rFonts w:cs="Arial"/>
          <w:szCs w:val="20"/>
        </w:rPr>
        <w:t>On the last scheduled day of racing no warning signal will be made after</w:t>
      </w:r>
      <w:r w:rsidR="00437D41">
        <w:rPr>
          <w:rFonts w:cs="Arial"/>
          <w:szCs w:val="20"/>
        </w:rPr>
        <w:t>15:00 hrs</w:t>
      </w:r>
      <w:r w:rsidRPr="00F33F76">
        <w:rPr>
          <w:rFonts w:cs="Arial"/>
          <w:szCs w:val="20"/>
        </w:rPr>
        <w:t xml:space="preserve">. </w:t>
      </w:r>
    </w:p>
    <w:p w14:paraId="4D78E05F" w14:textId="4159B061" w:rsidR="00A97CC7" w:rsidRPr="00F33F76" w:rsidRDefault="00062CEC" w:rsidP="00555750">
      <w:pPr>
        <w:pStyle w:val="Kop2"/>
        <w:rPr>
          <w:rFonts w:cs="Arial"/>
          <w:szCs w:val="20"/>
        </w:rPr>
      </w:pPr>
      <w:r>
        <w:rPr>
          <w:rFonts w:cs="Arial"/>
          <w:szCs w:val="20"/>
        </w:rPr>
        <w:t xml:space="preserve">In case the RC has decided to sail  qualifying and final series (See NOR8) Addendum K of </w:t>
      </w:r>
      <w:r w:rsidR="00A97CC7" w:rsidRPr="00F33F76">
        <w:rPr>
          <w:rFonts w:cs="Arial"/>
          <w:szCs w:val="20"/>
        </w:rPr>
        <w:t xml:space="preserve"> </w:t>
      </w:r>
      <w:r>
        <w:rPr>
          <w:rFonts w:cs="Arial"/>
          <w:szCs w:val="20"/>
        </w:rPr>
        <w:t>these SI will apply.</w:t>
      </w:r>
    </w:p>
    <w:p w14:paraId="31446B7D" w14:textId="7E8DCEA9" w:rsidR="00A97CC7" w:rsidRPr="00F33F76" w:rsidRDefault="00A97CC7" w:rsidP="00555750">
      <w:pPr>
        <w:pStyle w:val="Kop1"/>
        <w:rPr>
          <w:rFonts w:cs="Arial"/>
          <w:szCs w:val="20"/>
        </w:rPr>
      </w:pPr>
      <w:r w:rsidRPr="00F33F76">
        <w:rPr>
          <w:rFonts w:cs="Arial"/>
          <w:szCs w:val="20"/>
        </w:rPr>
        <w:t>*CLASS FLAGS</w:t>
      </w:r>
    </w:p>
    <w:p w14:paraId="28DC5F1F" w14:textId="02F95541" w:rsidR="00A97CC7" w:rsidRPr="00F33F76" w:rsidRDefault="00A97CC7" w:rsidP="00555750">
      <w:pPr>
        <w:pStyle w:val="Kop2"/>
        <w:rPr>
          <w:rFonts w:cs="Arial"/>
          <w:szCs w:val="20"/>
        </w:rPr>
      </w:pPr>
      <w:r w:rsidRPr="00F33F76">
        <w:rPr>
          <w:rFonts w:cs="Arial"/>
          <w:szCs w:val="20"/>
        </w:rPr>
        <w:t>The Class flags are:</w:t>
      </w:r>
      <w:r w:rsidR="00437D41">
        <w:rPr>
          <w:rFonts w:cs="Arial"/>
          <w:szCs w:val="20"/>
        </w:rPr>
        <w:br/>
        <w:t xml:space="preserve">Solo: </w:t>
      </w:r>
      <w:r w:rsidR="00437D41">
        <w:rPr>
          <w:rFonts w:cs="Arial"/>
          <w:szCs w:val="20"/>
        </w:rPr>
        <w:tab/>
      </w:r>
      <w:r w:rsidR="00437D41">
        <w:rPr>
          <w:rFonts w:cs="Arial"/>
          <w:szCs w:val="20"/>
        </w:rPr>
        <w:tab/>
        <w:t xml:space="preserve">code flag W </w:t>
      </w:r>
      <w:r w:rsidR="00CA145B">
        <w:rPr>
          <w:rFonts w:cs="Arial"/>
          <w:noProof/>
          <w:szCs w:val="20"/>
        </w:rPr>
        <w:drawing>
          <wp:inline distT="0" distB="0" distL="0" distR="0" wp14:anchorId="2F786DBC" wp14:editId="3A1684E9">
            <wp:extent cx="111600" cy="90000"/>
            <wp:effectExtent l="0" t="0" r="3175"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600" cy="90000"/>
                    </a:xfrm>
                    <a:prstGeom prst="rect">
                      <a:avLst/>
                    </a:prstGeom>
                    <a:noFill/>
                  </pic:spPr>
                </pic:pic>
              </a:graphicData>
            </a:graphic>
          </wp:inline>
        </w:drawing>
      </w:r>
      <w:r w:rsidR="00CA145B">
        <w:rPr>
          <w:rFonts w:cs="Arial"/>
          <w:szCs w:val="20"/>
        </w:rPr>
        <w:t xml:space="preserve"> </w:t>
      </w:r>
      <w:r w:rsidR="00085F15">
        <w:rPr>
          <w:rFonts w:cs="Arial"/>
          <w:szCs w:val="20"/>
        </w:rPr>
        <w:t xml:space="preserve"> </w:t>
      </w:r>
      <w:r w:rsidR="00437D41">
        <w:rPr>
          <w:rFonts w:cs="Arial"/>
          <w:szCs w:val="20"/>
        </w:rPr>
        <w:t>(</w:t>
      </w:r>
      <w:r w:rsidR="00CA145B">
        <w:rPr>
          <w:rFonts w:cs="Arial"/>
          <w:szCs w:val="20"/>
        </w:rPr>
        <w:t>W</w:t>
      </w:r>
      <w:r w:rsidR="00437D41">
        <w:rPr>
          <w:rFonts w:cs="Arial"/>
          <w:szCs w:val="20"/>
        </w:rPr>
        <w:t>hiskey)</w:t>
      </w:r>
      <w:r w:rsidR="00085F15">
        <w:rPr>
          <w:rFonts w:cs="Arial"/>
          <w:szCs w:val="20"/>
        </w:rPr>
        <w:t>, or in case of qualifying races the group colour flag</w:t>
      </w:r>
      <w:r w:rsidR="00E00F88">
        <w:rPr>
          <w:rFonts w:cs="Arial"/>
          <w:szCs w:val="20"/>
        </w:rPr>
        <w:t>s</w:t>
      </w:r>
      <w:r w:rsidR="00437D41">
        <w:rPr>
          <w:rFonts w:cs="Arial"/>
          <w:szCs w:val="20"/>
        </w:rPr>
        <w:br/>
        <w:t xml:space="preserve">Contender: </w:t>
      </w:r>
      <w:r w:rsidR="00437D41">
        <w:rPr>
          <w:rFonts w:cs="Arial"/>
          <w:szCs w:val="20"/>
        </w:rPr>
        <w:tab/>
        <w:t>code flag J</w:t>
      </w:r>
      <w:r w:rsidR="00CA145B">
        <w:rPr>
          <w:rFonts w:cs="Arial"/>
          <w:szCs w:val="20"/>
        </w:rPr>
        <w:t xml:space="preserve"> </w:t>
      </w:r>
      <w:r w:rsidR="00437D41">
        <w:rPr>
          <w:rFonts w:cs="Arial"/>
          <w:szCs w:val="20"/>
        </w:rPr>
        <w:t xml:space="preserve"> </w:t>
      </w:r>
      <w:r w:rsidR="00CA145B">
        <w:rPr>
          <w:noProof/>
        </w:rPr>
        <w:drawing>
          <wp:inline distT="0" distB="0" distL="0" distR="0" wp14:anchorId="1951E137" wp14:editId="7539C109">
            <wp:extent cx="151200" cy="90000"/>
            <wp:effectExtent l="0" t="0" r="1270" b="5715"/>
            <wp:docPr id="8" name="Afbeelding 8" descr="Talamex Signal Flag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alamex Signal Flag 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00" cy="90000"/>
                    </a:xfrm>
                    <a:prstGeom prst="rect">
                      <a:avLst/>
                    </a:prstGeom>
                    <a:noFill/>
                    <a:ln>
                      <a:noFill/>
                    </a:ln>
                  </pic:spPr>
                </pic:pic>
              </a:graphicData>
            </a:graphic>
          </wp:inline>
        </w:drawing>
      </w:r>
      <w:r w:rsidR="00CA145B">
        <w:rPr>
          <w:rFonts w:cs="Arial"/>
          <w:szCs w:val="20"/>
        </w:rPr>
        <w:t xml:space="preserve"> </w:t>
      </w:r>
      <w:r w:rsidR="00437D41">
        <w:rPr>
          <w:rFonts w:cs="Arial"/>
          <w:szCs w:val="20"/>
        </w:rPr>
        <w:t>(Juliet)</w:t>
      </w:r>
      <w:r w:rsidR="00D63A56">
        <w:rPr>
          <w:rFonts w:cs="Arial"/>
          <w:szCs w:val="20"/>
        </w:rPr>
        <w:t xml:space="preserve"> </w:t>
      </w:r>
    </w:p>
    <w:p w14:paraId="2EEE6DF5" w14:textId="2574AFF0" w:rsidR="00A97CC7" w:rsidRPr="00F33F76" w:rsidRDefault="00A97CC7" w:rsidP="00555750">
      <w:pPr>
        <w:pStyle w:val="Kop1"/>
        <w:rPr>
          <w:rFonts w:cs="Arial"/>
          <w:szCs w:val="20"/>
        </w:rPr>
      </w:pPr>
      <w:r w:rsidRPr="00F33F76">
        <w:rPr>
          <w:rFonts w:cs="Arial"/>
          <w:szCs w:val="20"/>
        </w:rPr>
        <w:t>RACING AREA</w:t>
      </w:r>
    </w:p>
    <w:p w14:paraId="0BFD27AC" w14:textId="26BF65F8" w:rsidR="00A97CC7" w:rsidRPr="00F33F76" w:rsidRDefault="00D63A56" w:rsidP="00555750">
      <w:pPr>
        <w:pStyle w:val="Kop2"/>
        <w:rPr>
          <w:rFonts w:cs="Arial"/>
          <w:szCs w:val="20"/>
        </w:rPr>
      </w:pPr>
      <w:r w:rsidRPr="00D63A56">
        <w:rPr>
          <w:szCs w:val="20"/>
          <w:lang w:val="en-US"/>
        </w:rPr>
        <w:t>SI Addendum A shows the location of the racing area</w:t>
      </w:r>
      <w:r>
        <w:rPr>
          <w:szCs w:val="20"/>
          <w:lang w:val="en-US"/>
        </w:rPr>
        <w:t>.</w:t>
      </w:r>
    </w:p>
    <w:p w14:paraId="1AE47F06" w14:textId="77777777" w:rsidR="00135FA2" w:rsidRPr="00F33F76" w:rsidRDefault="00135FA2" w:rsidP="00555750">
      <w:pPr>
        <w:pStyle w:val="Kop1"/>
        <w:rPr>
          <w:rFonts w:cs="Arial"/>
          <w:szCs w:val="20"/>
        </w:rPr>
      </w:pPr>
      <w:r w:rsidRPr="00F33F76">
        <w:rPr>
          <w:rFonts w:cs="Arial"/>
          <w:szCs w:val="20"/>
        </w:rPr>
        <w:t>COURSES</w:t>
      </w:r>
    </w:p>
    <w:p w14:paraId="4AE9C87E" w14:textId="77777777" w:rsidR="00135FA2" w:rsidRPr="00F33F76" w:rsidRDefault="00135FA2" w:rsidP="00555750">
      <w:pPr>
        <w:pStyle w:val="Kop2"/>
        <w:rPr>
          <w:rFonts w:cs="Arial"/>
          <w:szCs w:val="20"/>
        </w:rPr>
      </w:pPr>
      <w:r w:rsidRPr="00F33F76">
        <w:rPr>
          <w:rFonts w:cs="Arial"/>
          <w:szCs w:val="20"/>
        </w:rPr>
        <w:t>*The diagram(s) in SI Addendum A show(s) the courses, including the approximate angles between legs, the order in which marks are to be passed, and the side on which each mark is to be left.</w:t>
      </w:r>
    </w:p>
    <w:p w14:paraId="05BD7646" w14:textId="25EBC986" w:rsidR="00135FA2" w:rsidRDefault="00135FA2" w:rsidP="00555750">
      <w:pPr>
        <w:pStyle w:val="Kop2"/>
        <w:rPr>
          <w:rFonts w:cs="Arial"/>
          <w:szCs w:val="20"/>
        </w:rPr>
      </w:pPr>
      <w:r w:rsidRPr="00F33F76">
        <w:rPr>
          <w:rFonts w:cs="Arial"/>
          <w:szCs w:val="20"/>
        </w:rPr>
        <w:t>No later than the warning signal, the race committee vessel will display the approximate compass bearing of the first leg.</w:t>
      </w:r>
    </w:p>
    <w:p w14:paraId="3FC62A72" w14:textId="31001209" w:rsidR="0022149E" w:rsidRDefault="00135FA2" w:rsidP="00555750">
      <w:pPr>
        <w:pStyle w:val="Kop2"/>
        <w:rPr>
          <w:rFonts w:cs="Arial"/>
          <w:szCs w:val="20"/>
        </w:rPr>
      </w:pPr>
      <w:r>
        <w:t>No later than the warning signal of the Contender Class</w:t>
      </w:r>
      <w:r w:rsidR="0022149E">
        <w:t xml:space="preserve">, </w:t>
      </w:r>
      <w:r w:rsidR="0022149E" w:rsidRPr="00F33F76">
        <w:rPr>
          <w:rFonts w:cs="Arial"/>
          <w:szCs w:val="20"/>
        </w:rPr>
        <w:t xml:space="preserve">the race committee vessel will display </w:t>
      </w:r>
      <w:r w:rsidR="0022149E">
        <w:rPr>
          <w:rFonts w:cs="Arial"/>
          <w:szCs w:val="20"/>
        </w:rPr>
        <w:t>numerical pendant indicating which course is to be sailed.</w:t>
      </w:r>
    </w:p>
    <w:p w14:paraId="04A99722" w14:textId="77777777" w:rsidR="00135FA2" w:rsidRPr="00F33F76" w:rsidRDefault="00135FA2" w:rsidP="00555750">
      <w:pPr>
        <w:pStyle w:val="Kop1"/>
        <w:rPr>
          <w:rFonts w:cs="Arial"/>
          <w:szCs w:val="20"/>
        </w:rPr>
      </w:pPr>
      <w:r w:rsidRPr="00F33F76">
        <w:rPr>
          <w:rFonts w:cs="Arial"/>
          <w:szCs w:val="20"/>
        </w:rPr>
        <w:t>MARKS</w:t>
      </w:r>
    </w:p>
    <w:p w14:paraId="7917AAF2" w14:textId="77777777" w:rsidR="00135FA2" w:rsidRPr="00F33F76" w:rsidRDefault="00135FA2" w:rsidP="00555750">
      <w:pPr>
        <w:pStyle w:val="Kop2"/>
        <w:rPr>
          <w:rFonts w:cs="Arial"/>
          <w:szCs w:val="20"/>
        </w:rPr>
      </w:pPr>
      <w:r w:rsidRPr="00F33F76">
        <w:rPr>
          <w:rFonts w:cs="Arial"/>
          <w:szCs w:val="20"/>
        </w:rPr>
        <w:t xml:space="preserve">*Marks 1, 2, 3, </w:t>
      </w:r>
      <w:r>
        <w:rPr>
          <w:rFonts w:cs="Arial"/>
          <w:szCs w:val="20"/>
        </w:rPr>
        <w:t xml:space="preserve">and 5 </w:t>
      </w:r>
      <w:r w:rsidRPr="00F33F76">
        <w:rPr>
          <w:rFonts w:cs="Arial"/>
          <w:szCs w:val="20"/>
        </w:rPr>
        <w:t xml:space="preserve">will be </w:t>
      </w:r>
      <w:r>
        <w:rPr>
          <w:rFonts w:cs="Arial"/>
          <w:szCs w:val="20"/>
        </w:rPr>
        <w:t>orange cylindrical Buoys.</w:t>
      </w:r>
    </w:p>
    <w:p w14:paraId="1C05FD94" w14:textId="7073CF7C" w:rsidR="00135FA2" w:rsidRPr="00F33F76" w:rsidRDefault="00135FA2" w:rsidP="00555750">
      <w:pPr>
        <w:pStyle w:val="Kop2"/>
        <w:rPr>
          <w:rFonts w:cs="Arial"/>
          <w:szCs w:val="20"/>
        </w:rPr>
      </w:pPr>
      <w:r w:rsidRPr="00F33F76">
        <w:rPr>
          <w:rFonts w:cs="Arial"/>
          <w:szCs w:val="20"/>
        </w:rPr>
        <w:t xml:space="preserve">*Marks </w:t>
      </w:r>
      <w:r>
        <w:rPr>
          <w:rFonts w:cs="Arial"/>
          <w:szCs w:val="20"/>
        </w:rPr>
        <w:t>4</w:t>
      </w:r>
      <w:r w:rsidRPr="00F33F76">
        <w:rPr>
          <w:rFonts w:cs="Arial"/>
          <w:szCs w:val="20"/>
        </w:rPr>
        <w:t xml:space="preserve"> will be </w:t>
      </w:r>
      <w:r>
        <w:rPr>
          <w:rFonts w:cs="Arial"/>
          <w:szCs w:val="20"/>
        </w:rPr>
        <w:t>a Yellow cylindrical Buoy.</w:t>
      </w:r>
    </w:p>
    <w:p w14:paraId="2CDDCD64" w14:textId="77777777" w:rsidR="00135FA2" w:rsidRPr="00F33F76" w:rsidRDefault="00135FA2" w:rsidP="00555750">
      <w:pPr>
        <w:pStyle w:val="Kop2"/>
        <w:rPr>
          <w:rFonts w:cs="Arial"/>
          <w:szCs w:val="20"/>
        </w:rPr>
      </w:pPr>
      <w:r w:rsidRPr="00F33F76">
        <w:rPr>
          <w:rFonts w:cs="Arial"/>
          <w:szCs w:val="20"/>
        </w:rPr>
        <w:t>New marks, as provided in SI 13.1, will be</w:t>
      </w:r>
      <w:r>
        <w:rPr>
          <w:rFonts w:cs="Arial"/>
          <w:szCs w:val="20"/>
        </w:rPr>
        <w:t xml:space="preserve"> blue cylindrical Buoys</w:t>
      </w:r>
      <w:r w:rsidRPr="00F33F76">
        <w:rPr>
          <w:rFonts w:cs="Arial"/>
          <w:szCs w:val="20"/>
        </w:rPr>
        <w:t>.</w:t>
      </w:r>
    </w:p>
    <w:p w14:paraId="541D38C3" w14:textId="77777777" w:rsidR="00135FA2" w:rsidRPr="00F33F76" w:rsidRDefault="00135FA2" w:rsidP="00555750">
      <w:pPr>
        <w:pStyle w:val="Kop2"/>
        <w:rPr>
          <w:rFonts w:cs="Arial"/>
          <w:szCs w:val="20"/>
        </w:rPr>
      </w:pPr>
      <w:r w:rsidRPr="00F33F76">
        <w:rPr>
          <w:rFonts w:cs="Arial"/>
          <w:szCs w:val="20"/>
        </w:rPr>
        <w:t>*The starting marks will be</w:t>
      </w:r>
      <w:r>
        <w:rPr>
          <w:rFonts w:cs="Arial"/>
          <w:szCs w:val="20"/>
        </w:rPr>
        <w:t xml:space="preserve"> orange flags</w:t>
      </w:r>
      <w:r w:rsidRPr="00F33F76">
        <w:rPr>
          <w:rFonts w:cs="Arial"/>
          <w:szCs w:val="20"/>
        </w:rPr>
        <w:t>.</w:t>
      </w:r>
    </w:p>
    <w:p w14:paraId="00177CF7" w14:textId="77777777" w:rsidR="00135FA2" w:rsidRPr="00F33F76" w:rsidRDefault="00135FA2" w:rsidP="00555750">
      <w:pPr>
        <w:pStyle w:val="Kop2"/>
        <w:rPr>
          <w:rFonts w:cs="Arial"/>
          <w:szCs w:val="20"/>
        </w:rPr>
      </w:pPr>
      <w:r w:rsidRPr="00F33F76">
        <w:rPr>
          <w:rFonts w:cs="Arial"/>
          <w:szCs w:val="20"/>
        </w:rPr>
        <w:t xml:space="preserve">*The </w:t>
      </w:r>
      <w:r>
        <w:rPr>
          <w:rFonts w:cs="Arial"/>
          <w:szCs w:val="20"/>
        </w:rPr>
        <w:t>finishing</w:t>
      </w:r>
      <w:r w:rsidRPr="00F33F76">
        <w:rPr>
          <w:rFonts w:cs="Arial"/>
          <w:szCs w:val="20"/>
        </w:rPr>
        <w:t xml:space="preserve"> marks will be</w:t>
      </w:r>
      <w:r>
        <w:rPr>
          <w:rFonts w:cs="Arial"/>
          <w:szCs w:val="20"/>
        </w:rPr>
        <w:t xml:space="preserve"> blue flags</w:t>
      </w:r>
      <w:r w:rsidRPr="00F33F76">
        <w:rPr>
          <w:rFonts w:cs="Arial"/>
          <w:szCs w:val="20"/>
        </w:rPr>
        <w:t>.</w:t>
      </w:r>
    </w:p>
    <w:p w14:paraId="2021C754" w14:textId="77777777" w:rsidR="00135FA2" w:rsidRPr="00F33F76" w:rsidRDefault="00135FA2" w:rsidP="00555750">
      <w:pPr>
        <w:pStyle w:val="Kop2"/>
        <w:rPr>
          <w:rFonts w:cs="Arial"/>
          <w:szCs w:val="20"/>
        </w:rPr>
      </w:pPr>
      <w:r w:rsidRPr="00F33F76">
        <w:rPr>
          <w:rFonts w:cs="Arial"/>
          <w:szCs w:val="20"/>
        </w:rPr>
        <w:t>A race committee vessel  signalling a change of a leg of the course is a mark as provided in SI  13.2.</w:t>
      </w:r>
    </w:p>
    <w:p w14:paraId="3BAB2BED" w14:textId="77777777" w:rsidR="0022149E" w:rsidRPr="00F33F76" w:rsidRDefault="0022149E" w:rsidP="00555750">
      <w:pPr>
        <w:pStyle w:val="Kop1"/>
        <w:rPr>
          <w:rFonts w:cs="Arial"/>
          <w:szCs w:val="20"/>
        </w:rPr>
      </w:pPr>
      <w:r w:rsidRPr="00F33F76">
        <w:rPr>
          <w:rFonts w:cs="Arial"/>
          <w:szCs w:val="20"/>
        </w:rPr>
        <w:t>OBSTRUCTIONS</w:t>
      </w:r>
    </w:p>
    <w:p w14:paraId="30C0FBE4" w14:textId="77777777" w:rsidR="0022149E" w:rsidRPr="00F33F76" w:rsidRDefault="0022149E" w:rsidP="00555750">
      <w:pPr>
        <w:pStyle w:val="Kop2"/>
        <w:rPr>
          <w:rFonts w:cs="Arial"/>
          <w:szCs w:val="20"/>
        </w:rPr>
      </w:pPr>
      <w:r w:rsidRPr="00A90FE3">
        <w:rPr>
          <w:rFonts w:cs="Arial"/>
          <w:szCs w:val="20"/>
          <w:lang w:val="en-US"/>
        </w:rPr>
        <w:t>N/</w:t>
      </w:r>
      <w:r>
        <w:rPr>
          <w:rFonts w:cs="Arial"/>
          <w:szCs w:val="20"/>
          <w:lang w:val="en-US"/>
        </w:rPr>
        <w:t>A</w:t>
      </w:r>
    </w:p>
    <w:p w14:paraId="6636E077" w14:textId="77777777" w:rsidR="0022149E" w:rsidRPr="00F33F76" w:rsidRDefault="0022149E" w:rsidP="00555750">
      <w:pPr>
        <w:pStyle w:val="Kop1"/>
        <w:rPr>
          <w:rFonts w:cs="Arial"/>
          <w:szCs w:val="20"/>
        </w:rPr>
      </w:pPr>
      <w:r w:rsidRPr="00F33F76">
        <w:rPr>
          <w:rFonts w:cs="Arial"/>
          <w:szCs w:val="20"/>
        </w:rPr>
        <w:t>THE START</w:t>
      </w:r>
    </w:p>
    <w:p w14:paraId="624E2A44" w14:textId="77777777" w:rsidR="0022149E" w:rsidRPr="00F0103A" w:rsidRDefault="0022149E" w:rsidP="00555750">
      <w:pPr>
        <w:pStyle w:val="Kop2"/>
        <w:spacing w:after="120"/>
        <w:rPr>
          <w:rFonts w:eastAsia="MS Mincho" w:cs="Arial"/>
          <w:bCs/>
          <w:szCs w:val="20"/>
          <w:lang w:val="en-US"/>
        </w:rPr>
      </w:pPr>
      <w:r w:rsidRPr="00F0103A">
        <w:rPr>
          <w:rFonts w:cs="Arial"/>
          <w:szCs w:val="20"/>
        </w:rPr>
        <w:t>Races will be started using RRS 26 with the warning signal made 5 minutes before the starting signal.</w:t>
      </w:r>
    </w:p>
    <w:p w14:paraId="6BB86843" w14:textId="77777777" w:rsidR="0022149E" w:rsidRPr="00F33F76" w:rsidRDefault="0022149E" w:rsidP="00555750">
      <w:pPr>
        <w:pStyle w:val="Kop2"/>
        <w:rPr>
          <w:rFonts w:cs="Arial"/>
          <w:szCs w:val="20"/>
        </w:rPr>
      </w:pPr>
      <w:r w:rsidRPr="00F33F76">
        <w:rPr>
          <w:rFonts w:cs="Arial"/>
          <w:szCs w:val="20"/>
        </w:rPr>
        <w:t>The starting line is between a staff displaying an orange flag on the signal vessel at the starboard end and the course side of the port-end starting mark.</w:t>
      </w:r>
    </w:p>
    <w:p w14:paraId="1C84D252" w14:textId="77777777" w:rsidR="0022149E" w:rsidRPr="00F33F76" w:rsidRDefault="0022149E" w:rsidP="00555750">
      <w:pPr>
        <w:pStyle w:val="Kop2"/>
        <w:rPr>
          <w:rFonts w:cs="Arial"/>
          <w:szCs w:val="20"/>
        </w:rPr>
      </w:pPr>
      <w:r w:rsidRPr="00F33F76">
        <w:rPr>
          <w:rFonts w:cs="Arial"/>
          <w:szCs w:val="20"/>
        </w:rPr>
        <w:t>Boats whose warning signal has not been made shall avoid the starting area during the starting sequence for other races.</w:t>
      </w:r>
    </w:p>
    <w:p w14:paraId="2E85508F" w14:textId="77777777" w:rsidR="0022149E" w:rsidRDefault="0022149E" w:rsidP="00555750">
      <w:pPr>
        <w:pStyle w:val="Kop2"/>
        <w:rPr>
          <w:rFonts w:cs="Arial"/>
          <w:szCs w:val="20"/>
        </w:rPr>
      </w:pPr>
      <w:r w:rsidRPr="00F33F76">
        <w:rPr>
          <w:rFonts w:cs="Arial"/>
          <w:szCs w:val="20"/>
        </w:rPr>
        <w:lastRenderedPageBreak/>
        <w:t xml:space="preserve">A boat that does not start within </w:t>
      </w:r>
      <w:r>
        <w:rPr>
          <w:rFonts w:cs="Arial"/>
          <w:szCs w:val="20"/>
        </w:rPr>
        <w:t>4</w:t>
      </w:r>
      <w:r w:rsidRPr="00F33F76">
        <w:rPr>
          <w:rFonts w:cs="Arial"/>
          <w:szCs w:val="20"/>
        </w:rPr>
        <w:t xml:space="preserve"> minutes after her starting signal will be scored Did Not Start without a hearing. This changes RRS A5.1 and A5.2. </w:t>
      </w:r>
    </w:p>
    <w:p w14:paraId="4B703D57" w14:textId="77777777" w:rsidR="0022149E" w:rsidRPr="003D0BF2" w:rsidRDefault="0022149E" w:rsidP="00555750">
      <w:pPr>
        <w:pStyle w:val="Kop2"/>
        <w:rPr>
          <w:rFonts w:cs="Arial"/>
          <w:szCs w:val="20"/>
        </w:rPr>
      </w:pPr>
      <w:r w:rsidRPr="003D0BF2">
        <w:rPr>
          <w:rFonts w:cs="Arial"/>
          <w:szCs w:val="20"/>
        </w:rPr>
        <w:t>The starting line will be staffs displaying an orange flags on the starting marks</w:t>
      </w:r>
    </w:p>
    <w:p w14:paraId="2BEDFFB5" w14:textId="77777777" w:rsidR="0022149E" w:rsidRPr="003D0BF2" w:rsidRDefault="0022149E" w:rsidP="00555750">
      <w:pPr>
        <w:pStyle w:val="Kop2"/>
        <w:rPr>
          <w:rFonts w:cs="Arial"/>
          <w:szCs w:val="20"/>
        </w:rPr>
      </w:pPr>
      <w:r w:rsidRPr="003D0BF2">
        <w:rPr>
          <w:rFonts w:cs="Arial"/>
          <w:szCs w:val="20"/>
        </w:rPr>
        <w:t>A Mark ILM may be used. If a mark ILM is used, the following will apply: boats shall keep the mark ILM to starboard while starting. Mark ILM is also a mark of the starting line as meant in RRS part 2, section C, the introduction.</w:t>
      </w:r>
    </w:p>
    <w:p w14:paraId="71D9E8E5" w14:textId="49B096B5" w:rsidR="00A97CC7" w:rsidRPr="00F33F76" w:rsidRDefault="00A97CC7" w:rsidP="00555750">
      <w:pPr>
        <w:pStyle w:val="Kop1"/>
        <w:rPr>
          <w:rFonts w:cs="Arial"/>
          <w:szCs w:val="20"/>
          <w:lang w:val="en-US"/>
        </w:rPr>
      </w:pPr>
      <w:r w:rsidRPr="00F33F76">
        <w:rPr>
          <w:rFonts w:cs="Arial"/>
          <w:szCs w:val="20"/>
          <w:lang w:val="en-US"/>
        </w:rPr>
        <w:t xml:space="preserve">CHANGE OF THE NEXT LEG OF THE COURSE </w:t>
      </w:r>
    </w:p>
    <w:p w14:paraId="0CF34E51" w14:textId="2835E889" w:rsidR="0010408C" w:rsidRPr="007B2E6F" w:rsidRDefault="00A97CC7" w:rsidP="00555750">
      <w:pPr>
        <w:pStyle w:val="Kop2"/>
        <w:spacing w:before="120"/>
        <w:ind w:left="705" w:hanging="705"/>
        <w:rPr>
          <w:rFonts w:eastAsia="MS Mincho" w:cs="Arial"/>
          <w:szCs w:val="20"/>
          <w:lang w:val="en-US"/>
        </w:rPr>
      </w:pPr>
      <w:r w:rsidRPr="00F33F76">
        <w:rPr>
          <w:rFonts w:cs="Arial"/>
          <w:szCs w:val="20"/>
        </w:rPr>
        <w:t>To change the next leg of the course, the race committee will lay a new mark or move the finishing line and remove the original mark as soon as practicable. When in a subsequent change a new mark is replaced, it will be replaced by an original mark</w:t>
      </w:r>
    </w:p>
    <w:p w14:paraId="6318DCB8" w14:textId="0B2C65DF" w:rsidR="00A97CC7" w:rsidRPr="0022149E" w:rsidRDefault="00A97CC7" w:rsidP="00555750">
      <w:pPr>
        <w:pStyle w:val="Kop2"/>
        <w:spacing w:before="120"/>
        <w:ind w:left="708" w:hanging="3"/>
        <w:rPr>
          <w:rFonts w:cs="Arial"/>
          <w:szCs w:val="20"/>
          <w:lang w:val="en-US"/>
        </w:rPr>
      </w:pPr>
      <w:r w:rsidRPr="0022149E">
        <w:rPr>
          <w:rFonts w:cs="Arial"/>
          <w:szCs w:val="20"/>
        </w:rPr>
        <w:t>Except at a gate, boats shall pass between the race committee vessel signalling the change of the next leg and the nearby mark, leaving the mark to port and the race committee vessel to starboard. This changes RRS 28.</w:t>
      </w:r>
    </w:p>
    <w:p w14:paraId="46F4360E" w14:textId="78E741CA" w:rsidR="00A97CC7" w:rsidRPr="00F33F76" w:rsidRDefault="00A97CC7" w:rsidP="00555750">
      <w:pPr>
        <w:pStyle w:val="Kop1"/>
        <w:rPr>
          <w:rFonts w:cs="Arial"/>
          <w:szCs w:val="20"/>
          <w:lang w:val="en-US"/>
        </w:rPr>
      </w:pPr>
      <w:r w:rsidRPr="00F33F76">
        <w:rPr>
          <w:rFonts w:cs="Arial"/>
          <w:szCs w:val="20"/>
          <w:lang w:val="en-US"/>
        </w:rPr>
        <w:t>*THE  FINISH</w:t>
      </w:r>
    </w:p>
    <w:p w14:paraId="6D3450F5" w14:textId="04D46DDB" w:rsidR="00A97CC7" w:rsidRPr="003D0BF2" w:rsidRDefault="00A97CC7" w:rsidP="00555750">
      <w:pPr>
        <w:pStyle w:val="Kop2"/>
        <w:spacing w:after="120"/>
        <w:ind w:left="705" w:hanging="705"/>
        <w:rPr>
          <w:rFonts w:eastAsia="MS Mincho" w:cs="Arial"/>
          <w:szCs w:val="20"/>
          <w:lang w:val="en-US"/>
        </w:rPr>
      </w:pPr>
      <w:r w:rsidRPr="003D0BF2">
        <w:rPr>
          <w:rFonts w:cs="Arial"/>
          <w:szCs w:val="20"/>
        </w:rPr>
        <w:t>The finishing line is between staffs displaying blue flags on the finishing marks.</w:t>
      </w:r>
      <w:r w:rsidRPr="003D0BF2">
        <w:rPr>
          <w:rFonts w:eastAsia="MS Mincho" w:cs="Arial"/>
          <w:szCs w:val="20"/>
          <w:lang w:val="en-US"/>
        </w:rPr>
        <w:t xml:space="preserve"> </w:t>
      </w:r>
    </w:p>
    <w:p w14:paraId="6A151223" w14:textId="6897E386" w:rsidR="00A97CC7" w:rsidRPr="00F33F76" w:rsidRDefault="00A97CC7" w:rsidP="00555750">
      <w:pPr>
        <w:pStyle w:val="Kop1"/>
        <w:rPr>
          <w:rFonts w:cs="Arial"/>
          <w:szCs w:val="20"/>
        </w:rPr>
      </w:pPr>
      <w:r w:rsidRPr="00F33F76">
        <w:rPr>
          <w:rFonts w:cs="Arial"/>
          <w:szCs w:val="20"/>
        </w:rPr>
        <w:t>PENALTY SYSTEM</w:t>
      </w:r>
    </w:p>
    <w:p w14:paraId="688B433A" w14:textId="1602FA08" w:rsidR="00413350" w:rsidRPr="002F41BD" w:rsidRDefault="00A97CC7" w:rsidP="00555750">
      <w:pPr>
        <w:pStyle w:val="Kop2"/>
        <w:spacing w:after="120"/>
        <w:ind w:left="708" w:hanging="708"/>
        <w:rPr>
          <w:rFonts w:eastAsia="MS Mincho" w:cs="Arial"/>
          <w:szCs w:val="20"/>
          <w:lang w:val="x-none" w:eastAsia="x-none"/>
        </w:rPr>
      </w:pPr>
      <w:r w:rsidRPr="002F41BD">
        <w:rPr>
          <w:rFonts w:cs="Arial"/>
          <w:color w:val="000000"/>
          <w:szCs w:val="20"/>
          <w:lang w:eastAsia="fi-FI"/>
        </w:rPr>
        <w:t xml:space="preserve">The right of appeal from a protest committee decision is denied in the qualifying races </w:t>
      </w:r>
      <w:r w:rsidR="008E0798">
        <w:rPr>
          <w:rFonts w:cs="Arial"/>
          <w:color w:val="000000"/>
          <w:szCs w:val="20"/>
          <w:lang w:eastAsia="fi-FI"/>
        </w:rPr>
        <w:t xml:space="preserve">(if any) </w:t>
      </w:r>
      <w:r w:rsidRPr="002F41BD">
        <w:rPr>
          <w:rFonts w:cs="Arial"/>
          <w:color w:val="000000"/>
          <w:szCs w:val="20"/>
          <w:lang w:eastAsia="fi-FI"/>
        </w:rPr>
        <w:t xml:space="preserve">as provided in RRS </w:t>
      </w:r>
      <w:r w:rsidRPr="008E0798">
        <w:rPr>
          <w:rFonts w:cs="Arial"/>
          <w:color w:val="000000"/>
          <w:szCs w:val="20"/>
          <w:lang w:eastAsia="fi-FI"/>
        </w:rPr>
        <w:t>70.5(a).</w:t>
      </w:r>
    </w:p>
    <w:p w14:paraId="6D26D344" w14:textId="0010F76B" w:rsidR="00A97CC7" w:rsidRPr="00F33F76" w:rsidRDefault="00A97CC7" w:rsidP="00555750">
      <w:pPr>
        <w:pStyle w:val="Kop1"/>
        <w:rPr>
          <w:rFonts w:cs="Arial"/>
          <w:szCs w:val="20"/>
          <w:lang w:val="en-US"/>
        </w:rPr>
      </w:pPr>
      <w:r w:rsidRPr="00F33F76">
        <w:rPr>
          <w:rFonts w:cs="Arial"/>
          <w:szCs w:val="20"/>
          <w:lang w:val="en-US"/>
        </w:rPr>
        <w:t>TIME LIMITS [AND TARGET TIMES]</w:t>
      </w:r>
    </w:p>
    <w:p w14:paraId="0583B824" w14:textId="395D1306" w:rsidR="00A97CC7" w:rsidRPr="00F33F76" w:rsidRDefault="00A97CC7" w:rsidP="00555750">
      <w:pPr>
        <w:pStyle w:val="Kop2"/>
        <w:rPr>
          <w:rFonts w:cs="Arial"/>
          <w:szCs w:val="20"/>
        </w:rPr>
      </w:pPr>
      <w:r w:rsidRPr="00F33F76">
        <w:rPr>
          <w:rFonts w:cs="Arial"/>
          <w:szCs w:val="20"/>
        </w:rPr>
        <w:t>The Mark 1 Time Limit, Race Time Limit (see RRS 35), and the Finishing Window are shown in the table below.</w:t>
      </w:r>
    </w:p>
    <w:p w14:paraId="293BE7DD" w14:textId="77777777" w:rsidR="00A97CC7" w:rsidRPr="00F33F76" w:rsidRDefault="00A97CC7" w:rsidP="00555750">
      <w:pPr>
        <w:pStyle w:val="Kop2"/>
        <w:rPr>
          <w:rFonts w:cs="Arial"/>
          <w:szCs w:val="20"/>
        </w:rPr>
      </w:pPr>
    </w:p>
    <w:tbl>
      <w:tblPr>
        <w:tblW w:w="7611" w:type="dxa"/>
        <w:tblInd w:w="999" w:type="dxa"/>
        <w:tblLayout w:type="fixed"/>
        <w:tblLook w:val="04A0" w:firstRow="1" w:lastRow="0" w:firstColumn="1" w:lastColumn="0" w:noHBand="0" w:noVBand="1"/>
      </w:tblPr>
      <w:tblGrid>
        <w:gridCol w:w="1902"/>
        <w:gridCol w:w="1903"/>
        <w:gridCol w:w="1903"/>
        <w:gridCol w:w="1903"/>
      </w:tblGrid>
      <w:tr w:rsidR="00E00F88" w:rsidRPr="00F33F76" w14:paraId="0FEE1DB3" w14:textId="77777777" w:rsidTr="00E00F88">
        <w:tc>
          <w:tcPr>
            <w:tcW w:w="1902" w:type="dxa"/>
            <w:tcBorders>
              <w:top w:val="single" w:sz="4" w:space="0" w:color="000000"/>
              <w:left w:val="single" w:sz="4" w:space="0" w:color="000000"/>
              <w:bottom w:val="single" w:sz="4" w:space="0" w:color="000000"/>
            </w:tcBorders>
          </w:tcPr>
          <w:p w14:paraId="7A3AD842" w14:textId="77777777" w:rsidR="00E00F88" w:rsidRPr="00F33F76" w:rsidRDefault="00E00F88" w:rsidP="00555750">
            <w:pPr>
              <w:keepNext/>
              <w:rPr>
                <w:rFonts w:eastAsiaTheme="majorEastAsia" w:cs="Arial"/>
                <w:szCs w:val="20"/>
              </w:rPr>
            </w:pPr>
            <w:r w:rsidRPr="00F33F76">
              <w:rPr>
                <w:rFonts w:eastAsiaTheme="majorEastAsia" w:cs="Arial"/>
                <w:szCs w:val="20"/>
              </w:rPr>
              <w:t>Mark 1 Time Limit</w:t>
            </w:r>
          </w:p>
        </w:tc>
        <w:tc>
          <w:tcPr>
            <w:tcW w:w="1903" w:type="dxa"/>
            <w:tcBorders>
              <w:top w:val="single" w:sz="4" w:space="0" w:color="000000"/>
              <w:left w:val="single" w:sz="4" w:space="0" w:color="000000"/>
              <w:bottom w:val="single" w:sz="4" w:space="0" w:color="000000"/>
            </w:tcBorders>
          </w:tcPr>
          <w:p w14:paraId="3E87470D" w14:textId="77777777" w:rsidR="00E00F88" w:rsidRPr="00F33F76" w:rsidRDefault="00E00F88" w:rsidP="00555750">
            <w:pPr>
              <w:keepNext/>
              <w:rPr>
                <w:rFonts w:eastAsiaTheme="majorEastAsia" w:cs="Arial"/>
                <w:szCs w:val="20"/>
              </w:rPr>
            </w:pPr>
            <w:r w:rsidRPr="00F33F76">
              <w:rPr>
                <w:rFonts w:eastAsiaTheme="majorEastAsia" w:cs="Arial"/>
                <w:szCs w:val="20"/>
              </w:rPr>
              <w:t xml:space="preserve">Race Time Limit </w:t>
            </w:r>
          </w:p>
        </w:tc>
        <w:tc>
          <w:tcPr>
            <w:tcW w:w="1903" w:type="dxa"/>
            <w:tcBorders>
              <w:top w:val="single" w:sz="4" w:space="0" w:color="000000"/>
              <w:left w:val="single" w:sz="4" w:space="0" w:color="000000"/>
              <w:bottom w:val="single" w:sz="4" w:space="0" w:color="000000"/>
            </w:tcBorders>
          </w:tcPr>
          <w:p w14:paraId="2866AD8E" w14:textId="5BCFFD9B" w:rsidR="00E00F88" w:rsidRPr="00F33F76" w:rsidRDefault="00E00F88" w:rsidP="00555750">
            <w:pPr>
              <w:keepNext/>
              <w:rPr>
                <w:rFonts w:eastAsiaTheme="majorEastAsia" w:cs="Arial"/>
                <w:szCs w:val="20"/>
              </w:rPr>
            </w:pPr>
            <w:r>
              <w:rPr>
                <w:rFonts w:eastAsiaTheme="majorEastAsia" w:cs="Arial"/>
                <w:szCs w:val="20"/>
              </w:rPr>
              <w:t>Race Target Time</w:t>
            </w:r>
          </w:p>
        </w:tc>
        <w:tc>
          <w:tcPr>
            <w:tcW w:w="1903" w:type="dxa"/>
            <w:tcBorders>
              <w:top w:val="single" w:sz="4" w:space="0" w:color="000000"/>
              <w:left w:val="single" w:sz="4" w:space="0" w:color="000000"/>
              <w:bottom w:val="single" w:sz="4" w:space="0" w:color="000000"/>
              <w:right w:val="single" w:sz="4" w:space="0" w:color="000000"/>
            </w:tcBorders>
          </w:tcPr>
          <w:p w14:paraId="66BD86ED" w14:textId="20D1B703" w:rsidR="00E00F88" w:rsidRPr="00F33F76" w:rsidRDefault="00E00F88" w:rsidP="00555750">
            <w:pPr>
              <w:keepNext/>
              <w:rPr>
                <w:rFonts w:eastAsiaTheme="majorEastAsia" w:cs="Arial"/>
                <w:szCs w:val="20"/>
              </w:rPr>
            </w:pPr>
            <w:r w:rsidRPr="00F33F76">
              <w:rPr>
                <w:rFonts w:eastAsiaTheme="majorEastAsia" w:cs="Arial"/>
                <w:szCs w:val="20"/>
              </w:rPr>
              <w:t>Finishing Window</w:t>
            </w:r>
          </w:p>
        </w:tc>
      </w:tr>
      <w:tr w:rsidR="00E00F88" w:rsidRPr="00F33F76" w14:paraId="01610017" w14:textId="77777777" w:rsidTr="00E00F88">
        <w:tc>
          <w:tcPr>
            <w:tcW w:w="1902" w:type="dxa"/>
            <w:tcBorders>
              <w:top w:val="single" w:sz="4" w:space="0" w:color="000000"/>
              <w:left w:val="single" w:sz="4" w:space="0" w:color="000000"/>
              <w:bottom w:val="single" w:sz="4" w:space="0" w:color="000000"/>
            </w:tcBorders>
          </w:tcPr>
          <w:p w14:paraId="3CF60936" w14:textId="0B4126B2" w:rsidR="00E00F88" w:rsidRPr="00F33F76" w:rsidRDefault="00E00F88" w:rsidP="00555750">
            <w:pPr>
              <w:keepNext/>
              <w:rPr>
                <w:rFonts w:eastAsiaTheme="majorEastAsia" w:cs="Arial"/>
                <w:szCs w:val="20"/>
              </w:rPr>
            </w:pPr>
            <w:r>
              <w:rPr>
                <w:rFonts w:eastAsiaTheme="majorEastAsia" w:cs="Arial"/>
                <w:szCs w:val="20"/>
              </w:rPr>
              <w:t>30 minutes</w:t>
            </w:r>
          </w:p>
        </w:tc>
        <w:tc>
          <w:tcPr>
            <w:tcW w:w="1903" w:type="dxa"/>
            <w:tcBorders>
              <w:top w:val="single" w:sz="4" w:space="0" w:color="000000"/>
              <w:left w:val="single" w:sz="4" w:space="0" w:color="000000"/>
              <w:bottom w:val="single" w:sz="4" w:space="0" w:color="000000"/>
            </w:tcBorders>
          </w:tcPr>
          <w:p w14:paraId="45CC2466" w14:textId="5C316396" w:rsidR="00E00F88" w:rsidRPr="00F33F76" w:rsidRDefault="00E00F88" w:rsidP="00555750">
            <w:pPr>
              <w:keepNext/>
              <w:rPr>
                <w:rFonts w:eastAsiaTheme="majorEastAsia" w:cs="Arial"/>
                <w:szCs w:val="20"/>
              </w:rPr>
            </w:pPr>
            <w:r>
              <w:rPr>
                <w:rFonts w:eastAsiaTheme="majorEastAsia" w:cs="Arial"/>
                <w:szCs w:val="20"/>
              </w:rPr>
              <w:t>80 minutes</w:t>
            </w:r>
          </w:p>
        </w:tc>
        <w:tc>
          <w:tcPr>
            <w:tcW w:w="1903" w:type="dxa"/>
            <w:tcBorders>
              <w:top w:val="single" w:sz="4" w:space="0" w:color="000000"/>
              <w:left w:val="single" w:sz="4" w:space="0" w:color="000000"/>
              <w:bottom w:val="single" w:sz="4" w:space="0" w:color="000000"/>
            </w:tcBorders>
          </w:tcPr>
          <w:p w14:paraId="1FE2A33B" w14:textId="2476BF43" w:rsidR="00E00F88" w:rsidRDefault="00E00F88" w:rsidP="00555750">
            <w:pPr>
              <w:keepNext/>
              <w:rPr>
                <w:rFonts w:eastAsiaTheme="majorEastAsia" w:cs="Arial"/>
                <w:szCs w:val="20"/>
              </w:rPr>
            </w:pPr>
            <w:r>
              <w:rPr>
                <w:rFonts w:eastAsiaTheme="majorEastAsia" w:cs="Arial"/>
                <w:szCs w:val="20"/>
              </w:rPr>
              <w:t>50 minutes</w:t>
            </w:r>
          </w:p>
        </w:tc>
        <w:tc>
          <w:tcPr>
            <w:tcW w:w="1903" w:type="dxa"/>
            <w:tcBorders>
              <w:top w:val="single" w:sz="4" w:space="0" w:color="000000"/>
              <w:left w:val="single" w:sz="4" w:space="0" w:color="000000"/>
              <w:bottom w:val="single" w:sz="4" w:space="0" w:color="000000"/>
              <w:right w:val="single" w:sz="4" w:space="0" w:color="000000"/>
            </w:tcBorders>
          </w:tcPr>
          <w:p w14:paraId="439D3758" w14:textId="061CF4A9" w:rsidR="00E00F88" w:rsidRPr="00F33F76" w:rsidRDefault="00E00F88" w:rsidP="00555750">
            <w:pPr>
              <w:keepNext/>
              <w:rPr>
                <w:rFonts w:eastAsiaTheme="majorEastAsia" w:cs="Arial"/>
                <w:szCs w:val="20"/>
              </w:rPr>
            </w:pPr>
            <w:r>
              <w:rPr>
                <w:rFonts w:eastAsiaTheme="majorEastAsia" w:cs="Arial"/>
                <w:szCs w:val="20"/>
              </w:rPr>
              <w:t>15 minutes</w:t>
            </w:r>
          </w:p>
        </w:tc>
      </w:tr>
    </w:tbl>
    <w:p w14:paraId="09AB174B" w14:textId="0F778B16" w:rsidR="00A97CC7" w:rsidRPr="00F33F76" w:rsidRDefault="00A37097" w:rsidP="00555750">
      <w:pPr>
        <w:pStyle w:val="Kop2"/>
        <w:numPr>
          <w:ilvl w:val="0"/>
          <w:numId w:val="0"/>
        </w:numPr>
        <w:ind w:left="576"/>
        <w:rPr>
          <w:rFonts w:cs="Arial"/>
          <w:szCs w:val="20"/>
        </w:rPr>
      </w:pPr>
      <w:r w:rsidRPr="00F33F76">
        <w:rPr>
          <w:rFonts w:cs="Arial"/>
          <w:szCs w:val="20"/>
        </w:rPr>
        <w:br/>
      </w:r>
      <w:r w:rsidR="00A97CC7" w:rsidRPr="00F33F76">
        <w:rPr>
          <w:rFonts w:cs="Arial"/>
          <w:szCs w:val="20"/>
        </w:rPr>
        <w:t>If no boat has passed Mark 1 within the Mark 1 time limit the race will be abandoned.</w:t>
      </w:r>
    </w:p>
    <w:p w14:paraId="03A95A5F" w14:textId="6C7F79A1" w:rsidR="00A97CC7" w:rsidRPr="00F33F76" w:rsidRDefault="00A97CC7" w:rsidP="00555750">
      <w:pPr>
        <w:pStyle w:val="Kop2"/>
        <w:rPr>
          <w:rFonts w:cs="Arial"/>
          <w:szCs w:val="20"/>
        </w:rPr>
      </w:pPr>
      <w:r w:rsidRPr="00F33F76">
        <w:rPr>
          <w:rFonts w:cs="Arial"/>
          <w:szCs w:val="20"/>
        </w:rPr>
        <w:t xml:space="preserve">The Finishing Window is the time for boats to finish after the first boat sails the course and finishes. Boats failing to finish within the Finishing Window, and not subsequently retiring, penalized or given redress, will be scored Time Limit Expired (TLE) without a hearing. A boat scored TLE shall be scored points for the finishing </w:t>
      </w:r>
      <w:r w:rsidRPr="002035CE">
        <w:rPr>
          <w:rFonts w:cs="Arial"/>
          <w:szCs w:val="20"/>
        </w:rPr>
        <w:t>place one more</w:t>
      </w:r>
      <w:r w:rsidRPr="00F33F76">
        <w:rPr>
          <w:rFonts w:cs="Arial"/>
          <w:szCs w:val="20"/>
        </w:rPr>
        <w:t xml:space="preserve"> than the points scored by the last boat that finished within the Finishing Window. This changes RRS 35, A5.1, A5.2 and A10.</w:t>
      </w:r>
    </w:p>
    <w:p w14:paraId="02035772" w14:textId="5AB77D1B" w:rsidR="00A97CC7" w:rsidRPr="0022149E" w:rsidRDefault="00A97CC7" w:rsidP="00555750">
      <w:pPr>
        <w:pStyle w:val="Kop2"/>
        <w:rPr>
          <w:rFonts w:eastAsia="MS Mincho" w:cs="Arial"/>
        </w:rPr>
      </w:pPr>
      <w:r w:rsidRPr="0022149E">
        <w:rPr>
          <w:rFonts w:cs="Arial"/>
          <w:szCs w:val="20"/>
        </w:rPr>
        <w:t>Failure to meet the target time will not be grounds for redress. This changes RRS  62.1(a).</w:t>
      </w:r>
    </w:p>
    <w:p w14:paraId="553E4EA6" w14:textId="340C7932" w:rsidR="00A97CC7" w:rsidRPr="00F33F76" w:rsidRDefault="00A97CC7" w:rsidP="00555750">
      <w:pPr>
        <w:pStyle w:val="Kop1"/>
        <w:rPr>
          <w:rFonts w:cs="Arial"/>
          <w:szCs w:val="20"/>
          <w:lang w:val="en-US"/>
        </w:rPr>
      </w:pPr>
      <w:r w:rsidRPr="00F33F76">
        <w:rPr>
          <w:rFonts w:cs="Arial"/>
          <w:szCs w:val="20"/>
          <w:lang w:val="en-US"/>
        </w:rPr>
        <w:t>HEARING REQUESTS</w:t>
      </w:r>
    </w:p>
    <w:p w14:paraId="525C082A" w14:textId="4B336F7E" w:rsidR="00A97CC7" w:rsidRPr="002035CE" w:rsidRDefault="00A97CC7" w:rsidP="00555750">
      <w:pPr>
        <w:pStyle w:val="Kop2"/>
        <w:rPr>
          <w:rFonts w:cs="Arial"/>
          <w:szCs w:val="20"/>
        </w:rPr>
      </w:pPr>
      <w:r w:rsidRPr="002035CE">
        <w:rPr>
          <w:rFonts w:cs="Arial"/>
          <w:szCs w:val="20"/>
        </w:rPr>
        <w:t xml:space="preserve">For each class, the protest time limit is </w:t>
      </w:r>
      <w:r w:rsidR="002035CE">
        <w:rPr>
          <w:rFonts w:cs="Arial"/>
          <w:szCs w:val="20"/>
        </w:rPr>
        <w:t>60</w:t>
      </w:r>
      <w:r w:rsidRPr="002035CE">
        <w:rPr>
          <w:rFonts w:cs="Arial"/>
          <w:szCs w:val="20"/>
        </w:rPr>
        <w:t xml:space="preserve"> minutes after the last boat [in that class] finishes the last race of the day or the race committee signals no more racing today, whichever is later. The time will be posted on the official notice board.</w:t>
      </w:r>
    </w:p>
    <w:p w14:paraId="2FB221DA" w14:textId="5E93211C" w:rsidR="00A97CC7" w:rsidRPr="00F33F76" w:rsidRDefault="00A97CC7" w:rsidP="00555750">
      <w:pPr>
        <w:pStyle w:val="Kop2"/>
        <w:rPr>
          <w:rFonts w:cs="Arial"/>
          <w:szCs w:val="20"/>
        </w:rPr>
      </w:pPr>
      <w:r w:rsidRPr="00F33F76">
        <w:rPr>
          <w:rFonts w:cs="Arial"/>
          <w:szCs w:val="20"/>
        </w:rPr>
        <w:t xml:space="preserve">Hearing request forms are available from the race office at </w:t>
      </w:r>
      <w:r w:rsidR="002035CE">
        <w:rPr>
          <w:rFonts w:cs="Arial"/>
          <w:szCs w:val="20"/>
        </w:rPr>
        <w:t>the venu</w:t>
      </w:r>
      <w:r w:rsidR="002035CE" w:rsidRPr="008A502C">
        <w:rPr>
          <w:rFonts w:cs="Arial"/>
          <w:szCs w:val="20"/>
        </w:rPr>
        <w:t>e</w:t>
      </w:r>
      <w:r w:rsidRPr="008A502C">
        <w:rPr>
          <w:rFonts w:cs="Arial"/>
          <w:szCs w:val="20"/>
        </w:rPr>
        <w:t>.</w:t>
      </w:r>
      <w:r w:rsidRPr="00F33F76">
        <w:rPr>
          <w:rFonts w:cs="Arial"/>
          <w:szCs w:val="20"/>
        </w:rPr>
        <w:t xml:space="preserve">  </w:t>
      </w:r>
    </w:p>
    <w:p w14:paraId="5FC985EE" w14:textId="766B75CA" w:rsidR="00A97CC7" w:rsidRPr="00F33F76" w:rsidRDefault="00A97CC7" w:rsidP="00555750">
      <w:pPr>
        <w:pStyle w:val="Kop2"/>
        <w:rPr>
          <w:rFonts w:cs="Arial"/>
          <w:szCs w:val="20"/>
        </w:rPr>
      </w:pPr>
      <w:r w:rsidRPr="00F33F76">
        <w:rPr>
          <w:rFonts w:cs="Arial"/>
          <w:szCs w:val="20"/>
        </w:rPr>
        <w:t xml:space="preserve">Notices will be posted no later than 30 minutes after the protest time limit to inform competitors of hearings in which they are parties or named as witnesses. Hearings will be held in the protest room, located </w:t>
      </w:r>
      <w:r w:rsidR="002035CE">
        <w:rPr>
          <w:rFonts w:cs="Arial"/>
          <w:szCs w:val="20"/>
        </w:rPr>
        <w:t>near the race office</w:t>
      </w:r>
      <w:r w:rsidRPr="00F33F76">
        <w:rPr>
          <w:rFonts w:cs="Arial"/>
          <w:szCs w:val="20"/>
        </w:rPr>
        <w:t xml:space="preserve">, beginning at [the time posted. </w:t>
      </w:r>
    </w:p>
    <w:p w14:paraId="664B8A78" w14:textId="7EAFD2F7" w:rsidR="00A97CC7" w:rsidRPr="008A502C" w:rsidRDefault="00A97CC7" w:rsidP="00555750">
      <w:pPr>
        <w:pStyle w:val="Kop1"/>
        <w:rPr>
          <w:rFonts w:cs="Arial"/>
          <w:szCs w:val="20"/>
          <w:lang w:val="en-US"/>
        </w:rPr>
      </w:pPr>
      <w:r w:rsidRPr="00F33F76">
        <w:rPr>
          <w:rFonts w:cs="Arial"/>
          <w:szCs w:val="20"/>
          <w:lang w:val="en-US"/>
        </w:rPr>
        <w:t>[NP][DP] SAFETY REGULATIONS</w:t>
      </w:r>
    </w:p>
    <w:p w14:paraId="1947BF26" w14:textId="4755B09D" w:rsidR="00A97CC7" w:rsidRPr="0022149E" w:rsidRDefault="00A97CC7" w:rsidP="00555750">
      <w:pPr>
        <w:pStyle w:val="Kop2"/>
        <w:spacing w:after="120"/>
        <w:ind w:left="705" w:hanging="705"/>
        <w:rPr>
          <w:rFonts w:eastAsia="MS Mincho" w:cs="Arial"/>
          <w:b/>
          <w:lang w:val="en-US"/>
        </w:rPr>
      </w:pPr>
      <w:bookmarkStart w:id="0" w:name="_Hlk25236232"/>
      <w:r w:rsidRPr="0022149E">
        <w:rPr>
          <w:rFonts w:cs="Arial"/>
          <w:szCs w:val="20"/>
        </w:rPr>
        <w:t xml:space="preserve">[DP] A boat that retires from a race shall notify the race committee at the first reasonable opportunity. [Promptly after returning to shore, the boat shall </w:t>
      </w:r>
      <w:r w:rsidR="002035CE" w:rsidRPr="0022149E">
        <w:rPr>
          <w:rFonts w:cs="Arial"/>
          <w:szCs w:val="20"/>
        </w:rPr>
        <w:t xml:space="preserve">also </w:t>
      </w:r>
      <w:r w:rsidRPr="0022149E">
        <w:rPr>
          <w:rFonts w:cs="Arial"/>
          <w:szCs w:val="20"/>
        </w:rPr>
        <w:t xml:space="preserve">complete a retirement declaration form, which is available at </w:t>
      </w:r>
      <w:r w:rsidR="002035CE" w:rsidRPr="0022149E">
        <w:rPr>
          <w:rFonts w:cs="Arial"/>
          <w:szCs w:val="20"/>
        </w:rPr>
        <w:t>the race office</w:t>
      </w:r>
      <w:bookmarkEnd w:id="0"/>
      <w:r w:rsidR="00F449CA" w:rsidRPr="0022149E">
        <w:rPr>
          <w:rFonts w:cs="Arial"/>
          <w:szCs w:val="20"/>
        </w:rPr>
        <w:t>.</w:t>
      </w:r>
    </w:p>
    <w:p w14:paraId="707CD192" w14:textId="29CD42B8" w:rsidR="00A97CC7" w:rsidRPr="00F33F76" w:rsidRDefault="00A97CC7" w:rsidP="00555750">
      <w:pPr>
        <w:pStyle w:val="Kop1"/>
        <w:rPr>
          <w:rFonts w:cs="Arial"/>
          <w:szCs w:val="20"/>
          <w:lang w:val="en-US"/>
        </w:rPr>
      </w:pPr>
      <w:r w:rsidRPr="00F33F76">
        <w:rPr>
          <w:rFonts w:cs="Arial"/>
          <w:szCs w:val="20"/>
          <w:lang w:val="en-US"/>
        </w:rPr>
        <w:t>REPLACEMENT OF CREW OR EQUIPMENT</w:t>
      </w:r>
    </w:p>
    <w:p w14:paraId="7F80B3CA" w14:textId="060ECB67" w:rsidR="00A97CC7" w:rsidRPr="00F33F76" w:rsidRDefault="00A97CC7" w:rsidP="00555750">
      <w:pPr>
        <w:pStyle w:val="Kop2"/>
        <w:rPr>
          <w:rFonts w:cs="Arial"/>
          <w:szCs w:val="20"/>
        </w:rPr>
      </w:pPr>
      <w:r w:rsidRPr="00F33F76">
        <w:rPr>
          <w:rFonts w:cs="Arial"/>
          <w:szCs w:val="20"/>
        </w:rPr>
        <w:t>*Substitution</w:t>
      </w:r>
      <w:r w:rsidR="00F449CA">
        <w:rPr>
          <w:rFonts w:cs="Arial"/>
          <w:szCs w:val="20"/>
        </w:rPr>
        <w:t>/</w:t>
      </w:r>
      <w:r w:rsidRPr="00F33F76">
        <w:rPr>
          <w:rFonts w:cs="Arial"/>
          <w:szCs w:val="20"/>
        </w:rPr>
        <w:t>Replacement of the responsible person is not allowed.</w:t>
      </w:r>
    </w:p>
    <w:p w14:paraId="134DB25C" w14:textId="45C96D4C" w:rsidR="00A97CC7" w:rsidRPr="00F33F76" w:rsidRDefault="00A97CC7" w:rsidP="00555750">
      <w:pPr>
        <w:pStyle w:val="Kop1"/>
        <w:rPr>
          <w:rFonts w:cs="Arial"/>
          <w:szCs w:val="20"/>
          <w:lang w:val="en-US"/>
        </w:rPr>
      </w:pPr>
      <w:r w:rsidRPr="00F33F76">
        <w:rPr>
          <w:rFonts w:cs="Arial"/>
          <w:szCs w:val="20"/>
          <w:lang w:val="en-US"/>
        </w:rPr>
        <w:t>EQUIPMENT CHECKS AND MEASUREMENT CHECKS</w:t>
      </w:r>
    </w:p>
    <w:p w14:paraId="26C0295F" w14:textId="3CBD87AC" w:rsidR="00A97CC7" w:rsidRPr="00F33F76" w:rsidRDefault="00A97CC7" w:rsidP="00555750">
      <w:pPr>
        <w:pStyle w:val="Kop2"/>
        <w:rPr>
          <w:rFonts w:cs="Arial"/>
          <w:szCs w:val="20"/>
        </w:rPr>
      </w:pPr>
      <w:r w:rsidRPr="00F33F76">
        <w:rPr>
          <w:rFonts w:cs="Arial"/>
          <w:szCs w:val="20"/>
        </w:rPr>
        <w:lastRenderedPageBreak/>
        <w:t xml:space="preserve">A boat or equipment may be inspected at any time for compliance with the class rules, notice of race and sailing instructions. </w:t>
      </w:r>
    </w:p>
    <w:p w14:paraId="5A188BDA" w14:textId="1B05CFDB" w:rsidR="00A97CC7" w:rsidRPr="0022149E" w:rsidRDefault="00A97CC7" w:rsidP="00555750">
      <w:pPr>
        <w:pStyle w:val="Kop2"/>
        <w:spacing w:after="120"/>
        <w:ind w:left="708" w:hanging="708"/>
        <w:rPr>
          <w:rFonts w:cs="Arial"/>
        </w:rPr>
      </w:pPr>
      <w:r w:rsidRPr="0022149E">
        <w:rPr>
          <w:rFonts w:cs="Arial"/>
          <w:szCs w:val="20"/>
        </w:rPr>
        <w:t>[DP] When instructed by a race official on the water, a boat shall proceed to a designated area for inspection.</w:t>
      </w:r>
    </w:p>
    <w:p w14:paraId="7ABA04C8" w14:textId="738E40CA" w:rsidR="00A97CC7" w:rsidRPr="00F33F76" w:rsidRDefault="00A97CC7" w:rsidP="00555750">
      <w:pPr>
        <w:pStyle w:val="Kop1"/>
        <w:rPr>
          <w:rFonts w:cs="Arial"/>
          <w:szCs w:val="20"/>
          <w:lang w:val="en-US"/>
        </w:rPr>
      </w:pPr>
      <w:r w:rsidRPr="00F33F76">
        <w:rPr>
          <w:rFonts w:cs="Arial"/>
          <w:szCs w:val="20"/>
          <w:lang w:val="en-US"/>
        </w:rPr>
        <w:t>SUPPLIED BOATS</w:t>
      </w:r>
    </w:p>
    <w:p w14:paraId="05537FDA" w14:textId="2E0D6DCF" w:rsidR="00A97CC7" w:rsidRPr="0022149E" w:rsidRDefault="00F449CA" w:rsidP="00555750">
      <w:pPr>
        <w:pStyle w:val="Kop2"/>
        <w:ind w:left="708" w:hanging="708"/>
        <w:rPr>
          <w:rFonts w:eastAsia="MS Mincho" w:cs="Arial"/>
          <w:lang w:val="nl-NL"/>
        </w:rPr>
      </w:pPr>
      <w:r w:rsidRPr="0022149E">
        <w:rPr>
          <w:rFonts w:cs="Arial"/>
          <w:szCs w:val="20"/>
        </w:rPr>
        <w:t xml:space="preserve">N/A </w:t>
      </w:r>
    </w:p>
    <w:p w14:paraId="6F5C79CD" w14:textId="10215EFD" w:rsidR="00A97CC7" w:rsidRPr="00F33F76" w:rsidRDefault="00A97CC7" w:rsidP="00555750">
      <w:pPr>
        <w:pStyle w:val="Kop1"/>
        <w:rPr>
          <w:rFonts w:cs="Arial"/>
          <w:szCs w:val="20"/>
          <w:lang w:val="en-US"/>
        </w:rPr>
      </w:pPr>
      <w:r w:rsidRPr="00F33F76">
        <w:rPr>
          <w:rFonts w:cs="Arial"/>
          <w:szCs w:val="20"/>
          <w:lang w:val="en-US"/>
        </w:rPr>
        <w:t>OFFICIAL VESSELS</w:t>
      </w:r>
    </w:p>
    <w:p w14:paraId="71A4EA79" w14:textId="7C77C0DE" w:rsidR="00A97CC7" w:rsidRPr="0022149E" w:rsidRDefault="00A97CC7" w:rsidP="00555750">
      <w:pPr>
        <w:pStyle w:val="Kop2"/>
        <w:tabs>
          <w:tab w:val="left" w:pos="720"/>
        </w:tabs>
        <w:spacing w:after="120"/>
        <w:rPr>
          <w:rFonts w:cs="Arial"/>
          <w:szCs w:val="20"/>
          <w:lang w:val="x-none"/>
        </w:rPr>
      </w:pPr>
      <w:r w:rsidRPr="0022149E">
        <w:rPr>
          <w:rFonts w:cs="Arial"/>
          <w:szCs w:val="20"/>
        </w:rPr>
        <w:t>Official vessels will be identified as follows:</w:t>
      </w:r>
      <w:r w:rsidR="00F449CA" w:rsidRPr="0022149E">
        <w:rPr>
          <w:rFonts w:cs="Arial"/>
          <w:szCs w:val="20"/>
        </w:rPr>
        <w:br/>
        <w:t>Race committee boats a flag with the letters RC</w:t>
      </w:r>
      <w:r w:rsidR="00F449CA" w:rsidRPr="0022149E">
        <w:rPr>
          <w:rFonts w:cs="Arial"/>
          <w:szCs w:val="20"/>
        </w:rPr>
        <w:br/>
        <w:t>Signal boat with a flag with the flag WV Workum</w:t>
      </w:r>
      <w:r w:rsidR="00D246C1" w:rsidRPr="0022149E">
        <w:rPr>
          <w:rFonts w:cs="Arial"/>
          <w:szCs w:val="20"/>
        </w:rPr>
        <w:br/>
        <w:t>Rescue boats a flag with the text R</w:t>
      </w:r>
      <w:r w:rsidR="008A502C" w:rsidRPr="0022149E">
        <w:rPr>
          <w:rFonts w:cs="Arial"/>
          <w:szCs w:val="20"/>
        </w:rPr>
        <w:t>C</w:t>
      </w:r>
    </w:p>
    <w:p w14:paraId="5EC41E8A" w14:textId="11113EB7" w:rsidR="00A97CC7" w:rsidRPr="00F33F76" w:rsidRDefault="00A97CC7" w:rsidP="00555750">
      <w:pPr>
        <w:pStyle w:val="Kop1"/>
        <w:rPr>
          <w:rFonts w:cs="Arial"/>
          <w:szCs w:val="20"/>
          <w:lang w:val="en-US"/>
        </w:rPr>
      </w:pPr>
      <w:r w:rsidRPr="00F33F76">
        <w:rPr>
          <w:rFonts w:cs="Arial"/>
          <w:szCs w:val="20"/>
          <w:lang w:val="en-US"/>
        </w:rPr>
        <w:t>[DP] SUPPORT TEAMS</w:t>
      </w:r>
    </w:p>
    <w:p w14:paraId="2EB17932" w14:textId="632CB7F9" w:rsidR="00A97CC7" w:rsidRPr="0022149E" w:rsidRDefault="00A97CC7" w:rsidP="00555750">
      <w:pPr>
        <w:pStyle w:val="Kop2"/>
        <w:spacing w:after="120"/>
        <w:rPr>
          <w:rFonts w:eastAsia="MS Mincho" w:cs="Arial"/>
          <w:lang w:val="en-US"/>
        </w:rPr>
      </w:pPr>
      <w:r w:rsidRPr="0022149E">
        <w:rPr>
          <w:rFonts w:cs="Arial"/>
          <w:szCs w:val="20"/>
        </w:rPr>
        <w:t>Team leaders, coaches and other support persons shall stay outside areas where boats are racing from the time of the preparatory signal for the first start until all boats have finished or retired or the race committee signals a postponement, general recall or abandonment.</w:t>
      </w:r>
    </w:p>
    <w:p w14:paraId="69833A7E" w14:textId="4ED2C7E1" w:rsidR="00A97CC7" w:rsidRPr="00F33F76" w:rsidRDefault="00A97CC7" w:rsidP="00555750">
      <w:pPr>
        <w:pStyle w:val="Kop1"/>
        <w:rPr>
          <w:rFonts w:cs="Arial"/>
          <w:szCs w:val="20"/>
          <w:lang w:val="en-US"/>
        </w:rPr>
      </w:pPr>
      <w:r w:rsidRPr="00F33F76">
        <w:rPr>
          <w:rFonts w:cs="Arial"/>
          <w:szCs w:val="20"/>
          <w:lang w:val="en-US"/>
        </w:rPr>
        <w:t>TRASH DISPOSAL</w:t>
      </w:r>
    </w:p>
    <w:p w14:paraId="309494AB" w14:textId="2779B63B" w:rsidR="00A97CC7" w:rsidRPr="009A43EB" w:rsidRDefault="00A97CC7" w:rsidP="00555750">
      <w:pPr>
        <w:pStyle w:val="Kop2"/>
        <w:spacing w:after="120"/>
        <w:ind w:left="708" w:hanging="708"/>
        <w:rPr>
          <w:rFonts w:cs="Arial"/>
          <w:szCs w:val="20"/>
        </w:rPr>
      </w:pPr>
      <w:r w:rsidRPr="009A43EB">
        <w:rPr>
          <w:rFonts w:cs="Arial"/>
          <w:szCs w:val="20"/>
        </w:rPr>
        <w:t xml:space="preserve">Trash may be placed aboard </w:t>
      </w:r>
      <w:r w:rsidR="00F449CA" w:rsidRPr="009A43EB">
        <w:rPr>
          <w:rFonts w:cs="Arial"/>
          <w:szCs w:val="20"/>
        </w:rPr>
        <w:t>o</w:t>
      </w:r>
      <w:r w:rsidRPr="009A43EB">
        <w:rPr>
          <w:rFonts w:cs="Arial"/>
          <w:szCs w:val="20"/>
        </w:rPr>
        <w:t>fficial boats.</w:t>
      </w:r>
    </w:p>
    <w:p w14:paraId="4F182289" w14:textId="207EB4C6" w:rsidR="00A97CC7" w:rsidRPr="00F33F76" w:rsidRDefault="00A97CC7" w:rsidP="00555750">
      <w:pPr>
        <w:pStyle w:val="Kop1"/>
        <w:rPr>
          <w:rFonts w:cs="Arial"/>
          <w:szCs w:val="20"/>
          <w:lang w:val="en-US"/>
        </w:rPr>
      </w:pPr>
      <w:r w:rsidRPr="00F33F76">
        <w:rPr>
          <w:rFonts w:cs="Arial"/>
          <w:szCs w:val="20"/>
          <w:lang w:val="en-US"/>
        </w:rPr>
        <w:t>ORGANISATION</w:t>
      </w:r>
    </w:p>
    <w:p w14:paraId="6BF1C75F" w14:textId="77777777" w:rsidR="00A97CC7" w:rsidRPr="00F33F76" w:rsidRDefault="00A97CC7" w:rsidP="00555750">
      <w:pPr>
        <w:pStyle w:val="Tekstzonderopmaak"/>
        <w:keepNext/>
        <w:rPr>
          <w:rFonts w:ascii="Arial" w:eastAsia="MS Mincho" w:hAnsi="Arial" w:cs="Arial"/>
          <w:b/>
        </w:rPr>
      </w:pPr>
    </w:p>
    <w:p w14:paraId="357A6D0A" w14:textId="45FFB58F" w:rsidR="00A97CC7" w:rsidRPr="00F33F76" w:rsidRDefault="00A97CC7" w:rsidP="00555750">
      <w:pPr>
        <w:pStyle w:val="Tekstzonderopmaak"/>
        <w:keepNext/>
        <w:rPr>
          <w:rFonts w:ascii="Arial" w:eastAsia="MS Mincho" w:hAnsi="Arial" w:cs="Arial"/>
          <w:lang w:val="en-US"/>
        </w:rPr>
      </w:pPr>
      <w:r w:rsidRPr="00F33F76">
        <w:rPr>
          <w:rFonts w:ascii="Arial" w:eastAsia="MS Mincho" w:hAnsi="Arial" w:cs="Arial"/>
          <w:b/>
        </w:rPr>
        <w:tab/>
      </w:r>
      <w:r w:rsidRPr="00F33F76">
        <w:rPr>
          <w:rFonts w:ascii="Arial" w:eastAsia="MS Mincho" w:hAnsi="Arial" w:cs="Arial"/>
          <w:lang w:val="en-US"/>
        </w:rPr>
        <w:t>The race officer is</w:t>
      </w:r>
      <w:r w:rsidRPr="00F33F76">
        <w:rPr>
          <w:rFonts w:ascii="Arial" w:eastAsia="MS Mincho" w:hAnsi="Arial" w:cs="Arial"/>
          <w:lang w:val="en-US"/>
        </w:rPr>
        <w:tab/>
      </w:r>
      <w:r w:rsidRPr="00F33F76">
        <w:rPr>
          <w:rFonts w:ascii="Arial" w:eastAsia="MS Mincho" w:hAnsi="Arial" w:cs="Arial"/>
          <w:lang w:val="en-US"/>
        </w:rPr>
        <w:tab/>
      </w:r>
      <w:r w:rsidRPr="00F33F76">
        <w:rPr>
          <w:rFonts w:ascii="Arial" w:eastAsia="MS Mincho" w:hAnsi="Arial" w:cs="Arial"/>
          <w:lang w:val="en-US"/>
        </w:rPr>
        <w:tab/>
      </w:r>
      <w:r w:rsidRPr="00F33F76">
        <w:rPr>
          <w:rFonts w:ascii="Arial" w:eastAsia="MS Mincho" w:hAnsi="Arial" w:cs="Arial"/>
          <w:lang w:val="en-US"/>
        </w:rPr>
        <w:tab/>
        <w:t xml:space="preserve">: </w:t>
      </w:r>
      <w:r w:rsidR="00D246C1">
        <w:rPr>
          <w:rFonts w:ascii="Arial" w:eastAsia="MS Mincho" w:hAnsi="Arial" w:cs="Arial"/>
          <w:lang w:val="en-US"/>
        </w:rPr>
        <w:t>Saskia Westerhof</w:t>
      </w:r>
    </w:p>
    <w:p w14:paraId="34B5F745" w14:textId="326C3841" w:rsidR="00A97CC7" w:rsidRPr="00F33F76" w:rsidRDefault="00A97CC7" w:rsidP="00555750">
      <w:pPr>
        <w:pStyle w:val="Tekstzonderopmaak"/>
        <w:keepNext/>
        <w:rPr>
          <w:rFonts w:ascii="Arial" w:eastAsia="MS Mincho" w:hAnsi="Arial" w:cs="Arial"/>
          <w:highlight w:val="yellow"/>
          <w:lang w:val="en-US"/>
        </w:rPr>
      </w:pPr>
      <w:r w:rsidRPr="00F33F76">
        <w:rPr>
          <w:rFonts w:ascii="Arial" w:eastAsia="MS Mincho" w:hAnsi="Arial" w:cs="Arial"/>
          <w:lang w:val="en-US"/>
        </w:rPr>
        <w:tab/>
        <w:t>The chairman of the protest committee is</w:t>
      </w:r>
      <w:r w:rsidRPr="00F33F76">
        <w:rPr>
          <w:rFonts w:ascii="Arial" w:eastAsia="MS Mincho" w:hAnsi="Arial" w:cs="Arial"/>
          <w:lang w:val="en-US"/>
        </w:rPr>
        <w:tab/>
        <w:t xml:space="preserve">: </w:t>
      </w:r>
      <w:r w:rsidR="00D246C1">
        <w:rPr>
          <w:rFonts w:ascii="Arial" w:eastAsia="MS Mincho" w:hAnsi="Arial" w:cs="Arial"/>
          <w:lang w:val="en-US"/>
        </w:rPr>
        <w:t>Eric Mehlbaum</w:t>
      </w:r>
    </w:p>
    <w:p w14:paraId="43DBD55A" w14:textId="348E7B89" w:rsidR="00A97CC7" w:rsidRPr="00F33F76" w:rsidRDefault="00A97CC7" w:rsidP="00555750">
      <w:pPr>
        <w:pStyle w:val="Tekstzonderopmaak"/>
        <w:keepNext/>
        <w:rPr>
          <w:rFonts w:ascii="Arial" w:eastAsia="MS Mincho" w:hAnsi="Arial" w:cs="Arial"/>
          <w:highlight w:val="yellow"/>
          <w:lang w:val="en-US"/>
        </w:rPr>
      </w:pPr>
      <w:r w:rsidRPr="00F33F76">
        <w:rPr>
          <w:rFonts w:ascii="Arial" w:eastAsia="MS Mincho" w:hAnsi="Arial" w:cs="Arial"/>
          <w:lang w:val="en-US"/>
        </w:rPr>
        <w:tab/>
        <w:t>The second member of the protest committee is</w:t>
      </w:r>
      <w:r w:rsidRPr="00F33F76">
        <w:rPr>
          <w:rFonts w:ascii="Arial" w:eastAsia="MS Mincho" w:hAnsi="Arial" w:cs="Arial"/>
          <w:lang w:val="en-US"/>
        </w:rPr>
        <w:tab/>
        <w:t xml:space="preserve">: </w:t>
      </w:r>
      <w:r w:rsidR="00687D50">
        <w:rPr>
          <w:rFonts w:ascii="Arial" w:eastAsia="MS Mincho" w:hAnsi="Arial" w:cs="Arial"/>
          <w:lang w:val="en-US"/>
        </w:rPr>
        <w:t>Chris Burgers/Frans Gort</w:t>
      </w:r>
      <w:r w:rsidR="00135FA2">
        <w:rPr>
          <w:rFonts w:ascii="Arial" w:eastAsia="MS Mincho" w:hAnsi="Arial" w:cs="Arial"/>
          <w:lang w:val="en-US"/>
        </w:rPr>
        <w:t xml:space="preserve"> (</w:t>
      </w:r>
      <w:r w:rsidR="00135FA2" w:rsidRPr="00135FA2">
        <w:rPr>
          <w:rFonts w:ascii="Arial" w:eastAsia="MS Mincho" w:hAnsi="Arial" w:cs="Arial"/>
          <w:i/>
          <w:iCs/>
          <w:sz w:val="16"/>
          <w:szCs w:val="16"/>
          <w:lang w:val="en-US"/>
        </w:rPr>
        <w:t>In case of Qualifying races)</w:t>
      </w:r>
    </w:p>
    <w:p w14:paraId="6394BBE1" w14:textId="1D5F77CB" w:rsidR="00A97CC7" w:rsidRPr="00F33F76" w:rsidRDefault="00A97CC7" w:rsidP="00555750">
      <w:pPr>
        <w:pStyle w:val="Tekstzonderopmaak"/>
        <w:keepNext/>
        <w:rPr>
          <w:rFonts w:ascii="Arial" w:eastAsia="MS Mincho" w:hAnsi="Arial" w:cs="Arial"/>
          <w:lang w:val="en-US"/>
        </w:rPr>
      </w:pPr>
      <w:r w:rsidRPr="00F33F76">
        <w:rPr>
          <w:rFonts w:ascii="Arial" w:eastAsia="MS Mincho" w:hAnsi="Arial" w:cs="Arial"/>
          <w:lang w:val="en-US"/>
        </w:rPr>
        <w:tab/>
        <w:t>The chairman of the  technical committee is</w:t>
      </w:r>
      <w:r w:rsidRPr="00F33F76">
        <w:rPr>
          <w:rFonts w:ascii="Arial" w:eastAsia="MS Mincho" w:hAnsi="Arial" w:cs="Arial"/>
          <w:lang w:val="en-US"/>
        </w:rPr>
        <w:tab/>
        <w:t xml:space="preserve">: </w:t>
      </w:r>
      <w:r w:rsidR="00D246C1">
        <w:rPr>
          <w:rFonts w:ascii="Arial" w:eastAsia="MS Mincho" w:hAnsi="Arial" w:cs="Arial"/>
          <w:lang w:val="en-US"/>
        </w:rPr>
        <w:t>TBA</w:t>
      </w:r>
    </w:p>
    <w:p w14:paraId="1844DAEB" w14:textId="6302F1F9" w:rsidR="00FD102C" w:rsidRPr="00FD102C" w:rsidRDefault="00A97CC7" w:rsidP="00555750">
      <w:pPr>
        <w:pStyle w:val="Tekstzonderopmaak"/>
        <w:keepNext/>
        <w:rPr>
          <w:rFonts w:cs="Arial"/>
          <w:b/>
          <w:color w:val="000000"/>
          <w:lang w:val="en-US"/>
        </w:rPr>
      </w:pPr>
      <w:r w:rsidRPr="00FD102C">
        <w:rPr>
          <w:rFonts w:ascii="Arial" w:eastAsia="MS Mincho" w:hAnsi="Arial" w:cs="Arial"/>
          <w:b/>
          <w:lang w:val="en-US"/>
        </w:rPr>
        <w:br w:type="page"/>
      </w:r>
    </w:p>
    <w:p w14:paraId="52A69255" w14:textId="77777777" w:rsidR="002E0C4D" w:rsidRPr="003C4B07" w:rsidRDefault="002E0C4D" w:rsidP="00555750">
      <w:pPr>
        <w:pStyle w:val="Tekstzonderopmaak"/>
        <w:keepNext/>
        <w:rPr>
          <w:rFonts w:ascii="Arial" w:eastAsia="MS Mincho" w:hAnsi="Arial" w:cs="Arial"/>
          <w:b/>
          <w:lang w:val="en-GB"/>
        </w:rPr>
      </w:pPr>
      <w:r w:rsidRPr="003C4B07">
        <w:rPr>
          <w:rFonts w:ascii="Arial" w:eastAsia="MS Mincho" w:hAnsi="Arial" w:cs="Arial"/>
          <w:b/>
          <w:lang w:val="en-GB"/>
        </w:rPr>
        <w:lastRenderedPageBreak/>
        <w:t>ADDENDUM K; Qualifying Races</w:t>
      </w:r>
    </w:p>
    <w:p w14:paraId="5B48AEE1" w14:textId="77777777" w:rsidR="002E0C4D" w:rsidRPr="003C4B07" w:rsidRDefault="002E0C4D" w:rsidP="00555750">
      <w:pPr>
        <w:pStyle w:val="Tekstzonderopmaak"/>
        <w:keepNext/>
        <w:rPr>
          <w:rFonts w:ascii="Arial" w:eastAsia="MS Mincho" w:hAnsi="Arial" w:cs="Arial"/>
          <w:b/>
          <w:lang w:val="en-GB"/>
        </w:rPr>
      </w:pPr>
    </w:p>
    <w:p w14:paraId="0BC6C2AE" w14:textId="77777777" w:rsidR="002E0C4D" w:rsidRPr="003C4B07" w:rsidRDefault="002E0C4D" w:rsidP="00555750">
      <w:pPr>
        <w:pStyle w:val="Tekstzonderopmaak"/>
        <w:keepNext/>
        <w:rPr>
          <w:rFonts w:ascii="Arial" w:eastAsia="MS Mincho" w:hAnsi="Arial" w:cs="Arial"/>
          <w:lang w:val="en-GB"/>
        </w:rPr>
      </w:pPr>
    </w:p>
    <w:p w14:paraId="63275584" w14:textId="77777777" w:rsidR="002E0C4D" w:rsidRPr="003C4B07" w:rsidRDefault="002E0C4D" w:rsidP="00555750">
      <w:pPr>
        <w:pStyle w:val="Koptekst"/>
        <w:keepNext/>
        <w:numPr>
          <w:ilvl w:val="0"/>
          <w:numId w:val="5"/>
        </w:numPr>
        <w:tabs>
          <w:tab w:val="clear" w:pos="4536"/>
          <w:tab w:val="center" w:pos="709"/>
        </w:tabs>
        <w:rPr>
          <w:rFonts w:cs="Arial"/>
          <w:szCs w:val="20"/>
          <w:lang w:val="en-GB"/>
        </w:rPr>
      </w:pPr>
      <w:r w:rsidRPr="003C4B07">
        <w:rPr>
          <w:rFonts w:cs="Arial"/>
          <w:szCs w:val="20"/>
          <w:lang w:val="en-GB"/>
        </w:rPr>
        <w:t xml:space="preserve">De groups are composed on the basis of the results of the Dutch Championships/ Annual trophy  of last year using the system: </w:t>
      </w:r>
    </w:p>
    <w:tbl>
      <w:tblPr>
        <w:tblStyle w:val="Tabelraster"/>
        <w:tblW w:w="0" w:type="auto"/>
        <w:tblInd w:w="709" w:type="dxa"/>
        <w:tblLook w:val="04A0" w:firstRow="1" w:lastRow="0" w:firstColumn="1" w:lastColumn="0" w:noHBand="0" w:noVBand="1"/>
      </w:tblPr>
      <w:tblGrid>
        <w:gridCol w:w="917"/>
        <w:gridCol w:w="728"/>
        <w:gridCol w:w="695"/>
        <w:gridCol w:w="884"/>
      </w:tblGrid>
      <w:tr w:rsidR="002E0C4D" w:rsidRPr="003C4B07" w14:paraId="312729D3" w14:textId="77777777" w:rsidTr="00443007">
        <w:tc>
          <w:tcPr>
            <w:tcW w:w="917" w:type="dxa"/>
          </w:tcPr>
          <w:p w14:paraId="77088DA7" w14:textId="77777777" w:rsidR="002E0C4D" w:rsidRPr="003C4B07" w:rsidRDefault="002E0C4D" w:rsidP="00555750">
            <w:pPr>
              <w:keepNext/>
            </w:pPr>
            <w:r w:rsidRPr="003C4B07">
              <w:t>Yellow</w:t>
            </w:r>
          </w:p>
        </w:tc>
        <w:tc>
          <w:tcPr>
            <w:tcW w:w="728" w:type="dxa"/>
          </w:tcPr>
          <w:p w14:paraId="1E2F44AB" w14:textId="77777777" w:rsidR="002E0C4D" w:rsidRPr="003C4B07" w:rsidRDefault="002E0C4D" w:rsidP="00555750">
            <w:pPr>
              <w:keepNext/>
              <w:rPr>
                <w:rFonts w:cs="Arial"/>
                <w:szCs w:val="20"/>
              </w:rPr>
            </w:pPr>
            <w:r w:rsidRPr="003C4B07">
              <w:rPr>
                <w:rFonts w:cs="Arial"/>
                <w:szCs w:val="20"/>
              </w:rPr>
              <w:t>Blue</w:t>
            </w:r>
          </w:p>
        </w:tc>
        <w:tc>
          <w:tcPr>
            <w:tcW w:w="695" w:type="dxa"/>
          </w:tcPr>
          <w:p w14:paraId="166A177C" w14:textId="77777777" w:rsidR="002E0C4D" w:rsidRPr="003C4B07" w:rsidRDefault="002E0C4D" w:rsidP="00555750">
            <w:pPr>
              <w:keepNext/>
              <w:rPr>
                <w:rFonts w:cs="Arial"/>
                <w:szCs w:val="20"/>
              </w:rPr>
            </w:pPr>
            <w:r w:rsidRPr="003C4B07">
              <w:rPr>
                <w:rFonts w:cs="Arial"/>
                <w:szCs w:val="20"/>
              </w:rPr>
              <w:t>Red</w:t>
            </w:r>
          </w:p>
        </w:tc>
        <w:tc>
          <w:tcPr>
            <w:tcW w:w="884" w:type="dxa"/>
          </w:tcPr>
          <w:p w14:paraId="7F13AED5" w14:textId="77777777" w:rsidR="002E0C4D" w:rsidRPr="003C4B07" w:rsidRDefault="002E0C4D" w:rsidP="00555750">
            <w:pPr>
              <w:keepNext/>
              <w:rPr>
                <w:rFonts w:cs="Arial"/>
                <w:szCs w:val="20"/>
              </w:rPr>
            </w:pPr>
            <w:r w:rsidRPr="003C4B07">
              <w:rPr>
                <w:rFonts w:cs="Arial"/>
                <w:szCs w:val="20"/>
              </w:rPr>
              <w:t>Green</w:t>
            </w:r>
          </w:p>
        </w:tc>
      </w:tr>
      <w:tr w:rsidR="002E0C4D" w:rsidRPr="003C4B07" w14:paraId="66170F06" w14:textId="77777777" w:rsidTr="00443007">
        <w:tc>
          <w:tcPr>
            <w:tcW w:w="917" w:type="dxa"/>
          </w:tcPr>
          <w:p w14:paraId="467C54A6" w14:textId="77777777" w:rsidR="002E0C4D" w:rsidRPr="003C4B07" w:rsidRDefault="002E0C4D" w:rsidP="00555750">
            <w:pPr>
              <w:keepNext/>
              <w:jc w:val="center"/>
              <w:rPr>
                <w:rFonts w:cs="Arial"/>
                <w:szCs w:val="20"/>
              </w:rPr>
            </w:pPr>
            <w:r w:rsidRPr="003C4B07">
              <w:rPr>
                <w:rFonts w:cs="Arial"/>
                <w:szCs w:val="20"/>
              </w:rPr>
              <w:t>1</w:t>
            </w:r>
          </w:p>
        </w:tc>
        <w:tc>
          <w:tcPr>
            <w:tcW w:w="728" w:type="dxa"/>
          </w:tcPr>
          <w:p w14:paraId="2AC84BB5" w14:textId="77777777" w:rsidR="002E0C4D" w:rsidRPr="003C4B07" w:rsidRDefault="002E0C4D" w:rsidP="00555750">
            <w:pPr>
              <w:keepNext/>
              <w:jc w:val="center"/>
              <w:rPr>
                <w:rFonts w:cs="Arial"/>
                <w:szCs w:val="20"/>
              </w:rPr>
            </w:pPr>
            <w:r w:rsidRPr="003C4B07">
              <w:rPr>
                <w:rFonts w:cs="Arial"/>
                <w:szCs w:val="20"/>
              </w:rPr>
              <w:t>2</w:t>
            </w:r>
          </w:p>
        </w:tc>
        <w:tc>
          <w:tcPr>
            <w:tcW w:w="695" w:type="dxa"/>
          </w:tcPr>
          <w:p w14:paraId="610D2BB4" w14:textId="77777777" w:rsidR="002E0C4D" w:rsidRPr="003C4B07" w:rsidRDefault="002E0C4D" w:rsidP="00555750">
            <w:pPr>
              <w:keepNext/>
              <w:jc w:val="center"/>
              <w:rPr>
                <w:rFonts w:cs="Arial"/>
                <w:szCs w:val="20"/>
              </w:rPr>
            </w:pPr>
            <w:r w:rsidRPr="003C4B07">
              <w:rPr>
                <w:rFonts w:cs="Arial"/>
                <w:szCs w:val="20"/>
              </w:rPr>
              <w:t>3</w:t>
            </w:r>
          </w:p>
        </w:tc>
        <w:tc>
          <w:tcPr>
            <w:tcW w:w="884" w:type="dxa"/>
          </w:tcPr>
          <w:p w14:paraId="51528722" w14:textId="77777777" w:rsidR="002E0C4D" w:rsidRPr="003C4B07" w:rsidRDefault="002E0C4D" w:rsidP="00555750">
            <w:pPr>
              <w:keepNext/>
              <w:jc w:val="center"/>
              <w:rPr>
                <w:rFonts w:cs="Arial"/>
                <w:szCs w:val="20"/>
              </w:rPr>
            </w:pPr>
            <w:r w:rsidRPr="003C4B07">
              <w:rPr>
                <w:rFonts w:cs="Arial"/>
                <w:szCs w:val="20"/>
              </w:rPr>
              <w:t>4</w:t>
            </w:r>
          </w:p>
        </w:tc>
      </w:tr>
      <w:tr w:rsidR="002E0C4D" w:rsidRPr="003C4B07" w14:paraId="19F48B1A" w14:textId="77777777" w:rsidTr="00443007">
        <w:tc>
          <w:tcPr>
            <w:tcW w:w="917" w:type="dxa"/>
          </w:tcPr>
          <w:p w14:paraId="1DA833B2" w14:textId="77777777" w:rsidR="002E0C4D" w:rsidRPr="003C4B07" w:rsidRDefault="002E0C4D" w:rsidP="00555750">
            <w:pPr>
              <w:keepNext/>
              <w:jc w:val="center"/>
              <w:rPr>
                <w:rFonts w:cs="Arial"/>
                <w:szCs w:val="20"/>
              </w:rPr>
            </w:pPr>
            <w:r w:rsidRPr="003C4B07">
              <w:rPr>
                <w:rFonts w:cs="Arial"/>
                <w:szCs w:val="20"/>
              </w:rPr>
              <w:t>8</w:t>
            </w:r>
          </w:p>
        </w:tc>
        <w:tc>
          <w:tcPr>
            <w:tcW w:w="728" w:type="dxa"/>
          </w:tcPr>
          <w:p w14:paraId="58D3F753" w14:textId="77777777" w:rsidR="002E0C4D" w:rsidRPr="003C4B07" w:rsidRDefault="002E0C4D" w:rsidP="00555750">
            <w:pPr>
              <w:keepNext/>
              <w:jc w:val="center"/>
              <w:rPr>
                <w:rFonts w:cs="Arial"/>
                <w:szCs w:val="20"/>
              </w:rPr>
            </w:pPr>
            <w:r w:rsidRPr="003C4B07">
              <w:rPr>
                <w:rFonts w:cs="Arial"/>
                <w:szCs w:val="20"/>
              </w:rPr>
              <w:t>7</w:t>
            </w:r>
          </w:p>
        </w:tc>
        <w:tc>
          <w:tcPr>
            <w:tcW w:w="695" w:type="dxa"/>
          </w:tcPr>
          <w:p w14:paraId="56C405D1" w14:textId="77777777" w:rsidR="002E0C4D" w:rsidRPr="003C4B07" w:rsidRDefault="002E0C4D" w:rsidP="00555750">
            <w:pPr>
              <w:keepNext/>
              <w:jc w:val="center"/>
              <w:rPr>
                <w:rFonts w:cs="Arial"/>
                <w:szCs w:val="20"/>
              </w:rPr>
            </w:pPr>
            <w:r w:rsidRPr="003C4B07">
              <w:rPr>
                <w:rFonts w:cs="Arial"/>
                <w:szCs w:val="20"/>
              </w:rPr>
              <w:t>6</w:t>
            </w:r>
          </w:p>
        </w:tc>
        <w:tc>
          <w:tcPr>
            <w:tcW w:w="884" w:type="dxa"/>
          </w:tcPr>
          <w:p w14:paraId="391FF486" w14:textId="77777777" w:rsidR="002E0C4D" w:rsidRPr="003C4B07" w:rsidRDefault="002E0C4D" w:rsidP="00555750">
            <w:pPr>
              <w:keepNext/>
              <w:jc w:val="center"/>
              <w:rPr>
                <w:rFonts w:cs="Arial"/>
                <w:szCs w:val="20"/>
              </w:rPr>
            </w:pPr>
            <w:r w:rsidRPr="003C4B07">
              <w:rPr>
                <w:rFonts w:cs="Arial"/>
                <w:szCs w:val="20"/>
              </w:rPr>
              <w:t>5</w:t>
            </w:r>
          </w:p>
        </w:tc>
      </w:tr>
      <w:tr w:rsidR="002E0C4D" w:rsidRPr="003C4B07" w14:paraId="5C3B6665" w14:textId="77777777" w:rsidTr="00443007">
        <w:tc>
          <w:tcPr>
            <w:tcW w:w="917" w:type="dxa"/>
          </w:tcPr>
          <w:p w14:paraId="558936CA" w14:textId="77777777" w:rsidR="002E0C4D" w:rsidRPr="003C4B07" w:rsidRDefault="002E0C4D" w:rsidP="00555750">
            <w:pPr>
              <w:keepNext/>
              <w:jc w:val="center"/>
              <w:rPr>
                <w:rFonts w:cs="Arial"/>
                <w:szCs w:val="20"/>
              </w:rPr>
            </w:pPr>
            <w:r w:rsidRPr="003C4B07">
              <w:rPr>
                <w:rFonts w:cs="Arial"/>
                <w:szCs w:val="20"/>
              </w:rPr>
              <w:t>Etc</w:t>
            </w:r>
          </w:p>
        </w:tc>
        <w:tc>
          <w:tcPr>
            <w:tcW w:w="728" w:type="dxa"/>
          </w:tcPr>
          <w:p w14:paraId="0C07D521" w14:textId="77777777" w:rsidR="002E0C4D" w:rsidRPr="003C4B07" w:rsidRDefault="002E0C4D" w:rsidP="00555750">
            <w:pPr>
              <w:keepNext/>
              <w:rPr>
                <w:rFonts w:cs="Arial"/>
                <w:szCs w:val="20"/>
              </w:rPr>
            </w:pPr>
          </w:p>
        </w:tc>
        <w:tc>
          <w:tcPr>
            <w:tcW w:w="695" w:type="dxa"/>
          </w:tcPr>
          <w:p w14:paraId="2387FC20" w14:textId="77777777" w:rsidR="002E0C4D" w:rsidRPr="003C4B07" w:rsidRDefault="002E0C4D" w:rsidP="00555750">
            <w:pPr>
              <w:keepNext/>
              <w:rPr>
                <w:rFonts w:cs="Arial"/>
                <w:szCs w:val="20"/>
              </w:rPr>
            </w:pPr>
          </w:p>
        </w:tc>
        <w:tc>
          <w:tcPr>
            <w:tcW w:w="884" w:type="dxa"/>
          </w:tcPr>
          <w:p w14:paraId="32E026C0" w14:textId="77777777" w:rsidR="002E0C4D" w:rsidRPr="003C4B07" w:rsidRDefault="002E0C4D" w:rsidP="00555750">
            <w:pPr>
              <w:keepNext/>
              <w:rPr>
                <w:rFonts w:cs="Arial"/>
                <w:szCs w:val="20"/>
              </w:rPr>
            </w:pPr>
          </w:p>
        </w:tc>
      </w:tr>
    </w:tbl>
    <w:p w14:paraId="6DD417F1" w14:textId="77777777" w:rsidR="002E0C4D" w:rsidRPr="003C4B07" w:rsidRDefault="002E0C4D" w:rsidP="00555750">
      <w:pPr>
        <w:pStyle w:val="Koptekst"/>
        <w:keepNext/>
        <w:ind w:left="709" w:hanging="709"/>
        <w:rPr>
          <w:rFonts w:cs="Arial"/>
          <w:szCs w:val="20"/>
          <w:lang w:val="en-GB"/>
        </w:rPr>
      </w:pPr>
    </w:p>
    <w:p w14:paraId="7CA75DED" w14:textId="77777777" w:rsidR="002E0C4D" w:rsidRPr="003C4B07" w:rsidRDefault="002E0C4D" w:rsidP="00555750">
      <w:pPr>
        <w:pStyle w:val="Koptekst"/>
        <w:keepNext/>
        <w:ind w:left="720"/>
        <w:rPr>
          <w:rFonts w:cs="Arial"/>
          <w:szCs w:val="20"/>
          <w:lang w:val="en-GB"/>
        </w:rPr>
      </w:pPr>
      <w:r w:rsidRPr="003C4B07">
        <w:rPr>
          <w:rFonts w:cs="Arial"/>
          <w:szCs w:val="20"/>
          <w:lang w:val="en-GB"/>
        </w:rPr>
        <w:t>Sail numbers, not mentioned in the results of last year will be added in numeric order to the groups.</w:t>
      </w:r>
    </w:p>
    <w:p w14:paraId="3BCB4429" w14:textId="77777777" w:rsidR="002E0C4D" w:rsidRPr="003C4B07" w:rsidRDefault="002E0C4D" w:rsidP="00555750">
      <w:pPr>
        <w:pStyle w:val="Tekstzonderopmaak"/>
        <w:keepNext/>
        <w:rPr>
          <w:rFonts w:ascii="Arial" w:eastAsia="MS Mincho" w:hAnsi="Arial" w:cs="Arial"/>
          <w:lang w:val="en-GB"/>
        </w:rPr>
      </w:pPr>
    </w:p>
    <w:p w14:paraId="0002A480" w14:textId="77777777" w:rsidR="002E0C4D" w:rsidRPr="003C4B07" w:rsidRDefault="002E0C4D" w:rsidP="00555750">
      <w:pPr>
        <w:pStyle w:val="Tekstzonderopmaak"/>
        <w:keepNext/>
        <w:numPr>
          <w:ilvl w:val="0"/>
          <w:numId w:val="5"/>
        </w:numPr>
        <w:rPr>
          <w:rFonts w:ascii="Arial" w:eastAsia="MS Mincho" w:hAnsi="Arial" w:cs="Arial"/>
          <w:lang w:val="en-GB"/>
        </w:rPr>
      </w:pPr>
      <w:r w:rsidRPr="003C4B07">
        <w:rPr>
          <w:rFonts w:ascii="Arial" w:eastAsia="MS Mincho" w:hAnsi="Arial" w:cs="Arial"/>
          <w:lang w:val="en-GB"/>
        </w:rPr>
        <w:t>In the qualifying races the start of Group II will be at least 5 minutes after a valid start of Group I. In the final races is the start of the Silver fleet at least 5 minutes after a valid start of the Gold fleet.</w:t>
      </w:r>
    </w:p>
    <w:p w14:paraId="006D808B" w14:textId="77777777" w:rsidR="002E0C4D" w:rsidRPr="003C4B07" w:rsidRDefault="002E0C4D" w:rsidP="00555750">
      <w:pPr>
        <w:pStyle w:val="Tekstzonderopmaak"/>
        <w:keepNext/>
        <w:ind w:firstLine="2835"/>
        <w:rPr>
          <w:rFonts w:ascii="Arial" w:eastAsia="MS Mincho" w:hAnsi="Arial" w:cs="Arial"/>
          <w:lang w:val="en-GB"/>
        </w:rPr>
      </w:pPr>
    </w:p>
    <w:p w14:paraId="03E91743" w14:textId="77777777" w:rsidR="002E0C4D" w:rsidRPr="003C4B07" w:rsidRDefault="002E0C4D" w:rsidP="00555750">
      <w:pPr>
        <w:pStyle w:val="Tekstzonderopmaak"/>
        <w:keepNext/>
        <w:numPr>
          <w:ilvl w:val="0"/>
          <w:numId w:val="5"/>
        </w:numPr>
        <w:rPr>
          <w:rFonts w:ascii="Arial" w:eastAsia="MS Mincho" w:hAnsi="Arial" w:cs="Arial"/>
          <w:lang w:val="en-GB"/>
        </w:rPr>
      </w:pPr>
      <w:r w:rsidRPr="003C4B07">
        <w:rPr>
          <w:rFonts w:ascii="Arial" w:eastAsia="MS Mincho" w:hAnsi="Arial" w:cs="Arial"/>
          <w:lang w:val="en-GB"/>
        </w:rPr>
        <w:t>The Sub Groups are sailing qualifying races according to this schedule:</w:t>
      </w:r>
      <w:r w:rsidRPr="003C4B07">
        <w:rPr>
          <w:rFonts w:ascii="Arial" w:eastAsia="MS Mincho" w:hAnsi="Arial" w:cs="Arial"/>
          <w:lang w:val="en-GB"/>
        </w:rPr>
        <w:tab/>
      </w:r>
    </w:p>
    <w:p w14:paraId="202E2095" w14:textId="77777777" w:rsidR="002E0C4D" w:rsidRPr="003C4B07" w:rsidRDefault="002E0C4D" w:rsidP="00555750">
      <w:pPr>
        <w:pStyle w:val="Tekstzonderopmaak"/>
        <w:keepNext/>
        <w:rPr>
          <w:rFonts w:ascii="Arial" w:eastAsia="MS Mincho" w:hAnsi="Arial" w:cs="Arial"/>
          <w:bCs/>
          <w:iCs/>
          <w:lang w:val="en-GB"/>
        </w:rPr>
      </w:pPr>
    </w:p>
    <w:tbl>
      <w:tblPr>
        <w:tblW w:w="5979"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2127"/>
        <w:gridCol w:w="2268"/>
      </w:tblGrid>
      <w:tr w:rsidR="002E0C4D" w:rsidRPr="003C4B07" w14:paraId="02285BF2" w14:textId="77777777" w:rsidTr="00443007">
        <w:trPr>
          <w:trHeight w:val="512"/>
        </w:trPr>
        <w:tc>
          <w:tcPr>
            <w:tcW w:w="1584" w:type="dxa"/>
            <w:shd w:val="pct25" w:color="auto" w:fill="FFFFFF"/>
          </w:tcPr>
          <w:p w14:paraId="24A4C5B2" w14:textId="77777777" w:rsidR="002E0C4D" w:rsidRPr="003C4B07" w:rsidRDefault="002E0C4D" w:rsidP="00555750">
            <w:pPr>
              <w:keepNext/>
              <w:jc w:val="center"/>
              <w:rPr>
                <w:rFonts w:eastAsia="MS Mincho"/>
              </w:rPr>
            </w:pPr>
            <w:r w:rsidRPr="003C4B07">
              <w:rPr>
                <w:rFonts w:eastAsia="MS Mincho"/>
              </w:rPr>
              <w:t>Qualifying Race</w:t>
            </w:r>
          </w:p>
        </w:tc>
        <w:tc>
          <w:tcPr>
            <w:tcW w:w="2127" w:type="dxa"/>
            <w:shd w:val="pct25" w:color="auto" w:fill="FFFFFF"/>
          </w:tcPr>
          <w:p w14:paraId="6041010F" w14:textId="77777777" w:rsidR="002E0C4D" w:rsidRPr="003C4B07" w:rsidRDefault="002E0C4D" w:rsidP="00555750">
            <w:pPr>
              <w:keepNext/>
              <w:rPr>
                <w:rFonts w:eastAsia="MS Mincho"/>
              </w:rPr>
            </w:pPr>
            <w:r w:rsidRPr="003C4B07">
              <w:rPr>
                <w:rFonts w:eastAsia="MS Mincho"/>
              </w:rPr>
              <w:t>Group I</w:t>
            </w:r>
            <w:r w:rsidRPr="003C4B07">
              <w:rPr>
                <w:rFonts w:eastAsia="MS Mincho"/>
              </w:rPr>
              <w:tab/>
            </w:r>
          </w:p>
        </w:tc>
        <w:tc>
          <w:tcPr>
            <w:tcW w:w="2268" w:type="dxa"/>
            <w:shd w:val="pct25" w:color="auto" w:fill="FFFFFF"/>
          </w:tcPr>
          <w:p w14:paraId="38D29845" w14:textId="77777777" w:rsidR="002E0C4D" w:rsidRPr="003C4B07" w:rsidRDefault="002E0C4D" w:rsidP="00555750">
            <w:pPr>
              <w:keepNext/>
              <w:rPr>
                <w:rFonts w:eastAsia="MS Mincho"/>
              </w:rPr>
            </w:pPr>
            <w:r w:rsidRPr="003C4B07">
              <w:rPr>
                <w:rFonts w:eastAsia="MS Mincho"/>
              </w:rPr>
              <w:t>Group II</w:t>
            </w:r>
          </w:p>
        </w:tc>
      </w:tr>
      <w:tr w:rsidR="002E0C4D" w:rsidRPr="003C4B07" w14:paraId="7F483990" w14:textId="77777777" w:rsidTr="00443007">
        <w:trPr>
          <w:trHeight w:val="270"/>
        </w:trPr>
        <w:tc>
          <w:tcPr>
            <w:tcW w:w="1584" w:type="dxa"/>
          </w:tcPr>
          <w:p w14:paraId="615C1453" w14:textId="77777777" w:rsidR="002E0C4D" w:rsidRPr="003C4B07" w:rsidRDefault="002E0C4D" w:rsidP="00555750">
            <w:pPr>
              <w:keepNext/>
              <w:jc w:val="center"/>
              <w:rPr>
                <w:rFonts w:eastAsia="MS Mincho"/>
              </w:rPr>
            </w:pPr>
            <w:r w:rsidRPr="003C4B07">
              <w:rPr>
                <w:rFonts w:eastAsia="MS Mincho"/>
              </w:rPr>
              <w:t>1</w:t>
            </w:r>
          </w:p>
        </w:tc>
        <w:tc>
          <w:tcPr>
            <w:tcW w:w="2127" w:type="dxa"/>
          </w:tcPr>
          <w:p w14:paraId="2484A3F3" w14:textId="77777777" w:rsidR="002E0C4D" w:rsidRPr="003C4B07" w:rsidRDefault="002E0C4D" w:rsidP="00555750">
            <w:pPr>
              <w:keepNext/>
              <w:rPr>
                <w:rFonts w:eastAsia="MS Mincho"/>
              </w:rPr>
            </w:pPr>
            <w:r w:rsidRPr="003C4B07">
              <w:rPr>
                <w:rFonts w:eastAsia="MS Mincho"/>
              </w:rPr>
              <w:t>Yellow and Blue</w:t>
            </w:r>
          </w:p>
        </w:tc>
        <w:tc>
          <w:tcPr>
            <w:tcW w:w="2268" w:type="dxa"/>
          </w:tcPr>
          <w:p w14:paraId="0F926C0F" w14:textId="77777777" w:rsidR="002E0C4D" w:rsidRPr="003C4B07" w:rsidRDefault="002E0C4D" w:rsidP="00555750">
            <w:pPr>
              <w:keepNext/>
              <w:rPr>
                <w:rFonts w:eastAsia="MS Mincho"/>
              </w:rPr>
            </w:pPr>
            <w:r w:rsidRPr="003C4B07">
              <w:rPr>
                <w:rFonts w:eastAsia="MS Mincho"/>
              </w:rPr>
              <w:t>Red and Green</w:t>
            </w:r>
          </w:p>
        </w:tc>
      </w:tr>
      <w:tr w:rsidR="002E0C4D" w:rsidRPr="003C4B07" w14:paraId="4E7B6F95" w14:textId="77777777" w:rsidTr="00443007">
        <w:trPr>
          <w:trHeight w:val="256"/>
        </w:trPr>
        <w:tc>
          <w:tcPr>
            <w:tcW w:w="1584" w:type="dxa"/>
          </w:tcPr>
          <w:p w14:paraId="10D53969" w14:textId="77777777" w:rsidR="002E0C4D" w:rsidRPr="003C4B07" w:rsidRDefault="002E0C4D" w:rsidP="00555750">
            <w:pPr>
              <w:keepNext/>
              <w:jc w:val="center"/>
              <w:rPr>
                <w:rFonts w:eastAsia="MS Mincho"/>
              </w:rPr>
            </w:pPr>
            <w:r w:rsidRPr="003C4B07">
              <w:rPr>
                <w:rFonts w:eastAsia="MS Mincho"/>
              </w:rPr>
              <w:t>2</w:t>
            </w:r>
          </w:p>
        </w:tc>
        <w:tc>
          <w:tcPr>
            <w:tcW w:w="2127" w:type="dxa"/>
          </w:tcPr>
          <w:p w14:paraId="5F081A6E" w14:textId="77777777" w:rsidR="002E0C4D" w:rsidRPr="003C4B07" w:rsidRDefault="002E0C4D" w:rsidP="00555750">
            <w:pPr>
              <w:keepNext/>
              <w:rPr>
                <w:rFonts w:eastAsia="MS Mincho"/>
              </w:rPr>
            </w:pPr>
            <w:r w:rsidRPr="003C4B07">
              <w:rPr>
                <w:rFonts w:eastAsia="MS Mincho"/>
              </w:rPr>
              <w:t>Blue and Green</w:t>
            </w:r>
          </w:p>
        </w:tc>
        <w:tc>
          <w:tcPr>
            <w:tcW w:w="2268" w:type="dxa"/>
          </w:tcPr>
          <w:p w14:paraId="54EACB05" w14:textId="77777777" w:rsidR="002E0C4D" w:rsidRPr="003C4B07" w:rsidRDefault="002E0C4D" w:rsidP="00555750">
            <w:pPr>
              <w:keepNext/>
              <w:rPr>
                <w:rFonts w:eastAsia="MS Mincho"/>
              </w:rPr>
            </w:pPr>
            <w:r w:rsidRPr="003C4B07">
              <w:rPr>
                <w:rFonts w:eastAsia="MS Mincho"/>
              </w:rPr>
              <w:t>Yellow and Red</w:t>
            </w:r>
          </w:p>
        </w:tc>
      </w:tr>
      <w:tr w:rsidR="002E0C4D" w:rsidRPr="003C4B07" w14:paraId="68F796A3" w14:textId="77777777" w:rsidTr="00443007">
        <w:trPr>
          <w:trHeight w:val="270"/>
        </w:trPr>
        <w:tc>
          <w:tcPr>
            <w:tcW w:w="1584" w:type="dxa"/>
          </w:tcPr>
          <w:p w14:paraId="70748F20" w14:textId="77777777" w:rsidR="002E0C4D" w:rsidRPr="003C4B07" w:rsidRDefault="002E0C4D" w:rsidP="00555750">
            <w:pPr>
              <w:keepNext/>
              <w:jc w:val="center"/>
              <w:rPr>
                <w:rFonts w:eastAsia="MS Mincho"/>
              </w:rPr>
            </w:pPr>
            <w:r w:rsidRPr="003C4B07">
              <w:rPr>
                <w:rFonts w:eastAsia="MS Mincho"/>
              </w:rPr>
              <w:t>3</w:t>
            </w:r>
          </w:p>
        </w:tc>
        <w:tc>
          <w:tcPr>
            <w:tcW w:w="2127" w:type="dxa"/>
          </w:tcPr>
          <w:p w14:paraId="42A3C353" w14:textId="77777777" w:rsidR="002E0C4D" w:rsidRPr="003C4B07" w:rsidRDefault="002E0C4D" w:rsidP="00555750">
            <w:pPr>
              <w:keepNext/>
              <w:rPr>
                <w:rFonts w:eastAsia="MS Mincho"/>
              </w:rPr>
            </w:pPr>
            <w:r w:rsidRPr="003C4B07">
              <w:rPr>
                <w:rFonts w:eastAsia="MS Mincho"/>
              </w:rPr>
              <w:t>Yellow and Green</w:t>
            </w:r>
          </w:p>
        </w:tc>
        <w:tc>
          <w:tcPr>
            <w:tcW w:w="2268" w:type="dxa"/>
          </w:tcPr>
          <w:p w14:paraId="1F891501" w14:textId="77777777" w:rsidR="002E0C4D" w:rsidRPr="003C4B07" w:rsidRDefault="002E0C4D" w:rsidP="00555750">
            <w:pPr>
              <w:keepNext/>
              <w:rPr>
                <w:rFonts w:eastAsia="MS Mincho"/>
              </w:rPr>
            </w:pPr>
            <w:r w:rsidRPr="003C4B07">
              <w:rPr>
                <w:rFonts w:eastAsia="MS Mincho"/>
              </w:rPr>
              <w:t>Blue and Red</w:t>
            </w:r>
          </w:p>
        </w:tc>
      </w:tr>
      <w:tr w:rsidR="009A43EB" w:rsidRPr="003C4B07" w14:paraId="5D374DA7" w14:textId="77777777" w:rsidTr="00443007">
        <w:trPr>
          <w:trHeight w:val="270"/>
        </w:trPr>
        <w:tc>
          <w:tcPr>
            <w:tcW w:w="1584" w:type="dxa"/>
          </w:tcPr>
          <w:p w14:paraId="616A6CE2" w14:textId="2CA31B70" w:rsidR="009A43EB" w:rsidRPr="003C4B07" w:rsidRDefault="009A43EB" w:rsidP="00555750">
            <w:pPr>
              <w:keepNext/>
              <w:jc w:val="center"/>
              <w:rPr>
                <w:rFonts w:eastAsia="MS Mincho"/>
              </w:rPr>
            </w:pPr>
            <w:r>
              <w:rPr>
                <w:rFonts w:eastAsia="MS Mincho"/>
              </w:rPr>
              <w:t>Etc.</w:t>
            </w:r>
          </w:p>
        </w:tc>
        <w:tc>
          <w:tcPr>
            <w:tcW w:w="2127" w:type="dxa"/>
          </w:tcPr>
          <w:p w14:paraId="4AE00B8B" w14:textId="77777777" w:rsidR="009A43EB" w:rsidRPr="003C4B07" w:rsidRDefault="009A43EB" w:rsidP="00555750">
            <w:pPr>
              <w:keepNext/>
              <w:rPr>
                <w:rFonts w:eastAsia="MS Mincho"/>
              </w:rPr>
            </w:pPr>
          </w:p>
        </w:tc>
        <w:tc>
          <w:tcPr>
            <w:tcW w:w="2268" w:type="dxa"/>
          </w:tcPr>
          <w:p w14:paraId="1027AD7D" w14:textId="77777777" w:rsidR="009A43EB" w:rsidRPr="003C4B07" w:rsidRDefault="009A43EB" w:rsidP="00555750">
            <w:pPr>
              <w:keepNext/>
              <w:rPr>
                <w:rFonts w:eastAsia="MS Mincho"/>
              </w:rPr>
            </w:pPr>
          </w:p>
        </w:tc>
      </w:tr>
    </w:tbl>
    <w:p w14:paraId="7D5ACBCB" w14:textId="77777777" w:rsidR="002E0C4D" w:rsidRPr="003C4B07" w:rsidRDefault="002E0C4D" w:rsidP="00555750">
      <w:pPr>
        <w:pStyle w:val="Tekstzonderopmaak"/>
        <w:keepNext/>
        <w:rPr>
          <w:rFonts w:ascii="Arial" w:eastAsia="MS Mincho" w:hAnsi="Arial" w:cs="Arial"/>
          <w:bCs/>
          <w:iCs/>
          <w:lang w:val="en-GB"/>
        </w:rPr>
      </w:pPr>
    </w:p>
    <w:p w14:paraId="1F49301F" w14:textId="77777777" w:rsidR="002E0C4D" w:rsidRPr="003C4B07" w:rsidRDefault="002E0C4D" w:rsidP="00555750">
      <w:pPr>
        <w:pStyle w:val="Tekstzonderopmaak"/>
        <w:keepNext/>
        <w:numPr>
          <w:ilvl w:val="0"/>
          <w:numId w:val="5"/>
        </w:numPr>
        <w:rPr>
          <w:rFonts w:ascii="Arial" w:eastAsia="MS Mincho" w:hAnsi="Arial" w:cs="Arial"/>
          <w:bCs/>
          <w:iCs/>
          <w:lang w:val="en-GB"/>
        </w:rPr>
      </w:pPr>
      <w:r w:rsidRPr="003C4B07">
        <w:rPr>
          <w:rFonts w:ascii="Arial" w:eastAsia="MS Mincho" w:hAnsi="Arial" w:cs="Arial"/>
          <w:lang w:val="en-GB"/>
        </w:rPr>
        <w:t>After the qualifying races bo</w:t>
      </w:r>
      <w:r w:rsidRPr="003C4B07">
        <w:rPr>
          <w:rFonts w:ascii="Arial" w:eastAsia="MS Mincho" w:hAnsi="Arial" w:cs="Arial"/>
          <w:bCs/>
          <w:iCs/>
          <w:lang w:val="en-GB"/>
        </w:rPr>
        <w:t>ats will be assigned to final-series fleets Gold and Silver.</w:t>
      </w:r>
      <w:r w:rsidRPr="003C4B07">
        <w:rPr>
          <w:rFonts w:ascii="Arial" w:eastAsia="MS Mincho" w:hAnsi="Arial" w:cs="Arial"/>
          <w:bCs/>
          <w:iCs/>
          <w:lang w:val="en-GB"/>
        </w:rPr>
        <w:br/>
        <w:t>If three qualifying races are completed, the worst result in the qualifying races will (temporarily) be discarded.</w:t>
      </w:r>
      <w:r w:rsidRPr="003C4B07">
        <w:rPr>
          <w:rFonts w:ascii="Arial" w:eastAsia="MS Mincho" w:hAnsi="Arial" w:cs="Arial"/>
          <w:bCs/>
          <w:iCs/>
          <w:lang w:val="en-GB"/>
        </w:rPr>
        <w:br/>
        <w:t>If less than three races are completed, the ranking is based on the results without discard.</w:t>
      </w:r>
    </w:p>
    <w:p w14:paraId="55C7D506" w14:textId="77777777" w:rsidR="002E0C4D" w:rsidRPr="003C4B07" w:rsidRDefault="002E0C4D" w:rsidP="00555750">
      <w:pPr>
        <w:pStyle w:val="Tekstzonderopmaak"/>
        <w:keepNext/>
        <w:ind w:firstLine="705"/>
        <w:rPr>
          <w:rFonts w:ascii="Arial" w:eastAsia="MS Mincho" w:hAnsi="Arial" w:cs="Arial"/>
          <w:bCs/>
          <w:iCs/>
          <w:lang w:val="en-GB"/>
        </w:rPr>
      </w:pPr>
    </w:p>
    <w:p w14:paraId="6E44371F" w14:textId="77777777" w:rsidR="002E0C4D" w:rsidRPr="003C4B07" w:rsidRDefault="002E0C4D" w:rsidP="00555750">
      <w:pPr>
        <w:pStyle w:val="Tekstzonderopmaak"/>
        <w:keepNext/>
        <w:numPr>
          <w:ilvl w:val="0"/>
          <w:numId w:val="5"/>
        </w:numPr>
        <w:rPr>
          <w:rFonts w:ascii="Arial" w:eastAsia="MS Mincho" w:hAnsi="Arial" w:cs="Arial"/>
          <w:bCs/>
          <w:iCs/>
          <w:lang w:val="en-GB"/>
        </w:rPr>
      </w:pPr>
      <w:r w:rsidRPr="003C4B07">
        <w:rPr>
          <w:rFonts w:ascii="Arial" w:eastAsia="MS Mincho" w:hAnsi="Arial" w:cs="Arial"/>
          <w:bCs/>
          <w:iCs/>
          <w:lang w:val="en-GB"/>
        </w:rPr>
        <w:t>There will be the same number of fleets in the final series as in the qualifying series.</w:t>
      </w:r>
      <w:r w:rsidRPr="003C4B07">
        <w:rPr>
          <w:rFonts w:ascii="Arial" w:eastAsia="MS Mincho" w:hAnsi="Arial" w:cs="Arial"/>
          <w:bCs/>
          <w:iCs/>
          <w:lang w:val="en-GB"/>
        </w:rPr>
        <w:br/>
        <w:t>The final-series fleets will have, as nearly as possible, equal size but so that the Silver fleet is not larger than the Gold fleet.</w:t>
      </w:r>
      <w:r w:rsidRPr="003C4B07">
        <w:rPr>
          <w:rFonts w:ascii="Arial" w:eastAsia="MS Mincho" w:hAnsi="Arial" w:cs="Arial"/>
          <w:bCs/>
          <w:iCs/>
          <w:lang w:val="en-GB"/>
        </w:rPr>
        <w:br/>
        <w:t>Boats with the best qualifying-series ranks will race all final-series races in the Gold fleet, boats with the next-best qualifying-series ranks will race in the Silver fleet.</w:t>
      </w:r>
    </w:p>
    <w:p w14:paraId="4A038856" w14:textId="77777777" w:rsidR="002E0C4D" w:rsidRPr="003C4B07" w:rsidRDefault="002E0C4D" w:rsidP="00555750">
      <w:pPr>
        <w:pStyle w:val="Tekstzonderopmaak"/>
        <w:keepNext/>
        <w:rPr>
          <w:rFonts w:ascii="Arial" w:eastAsia="MS Mincho" w:hAnsi="Arial" w:cs="Arial"/>
          <w:bCs/>
          <w:iCs/>
          <w:lang w:val="en-GB"/>
        </w:rPr>
      </w:pPr>
    </w:p>
    <w:p w14:paraId="049230A0" w14:textId="77777777" w:rsidR="002E0C4D" w:rsidRPr="003C4B07" w:rsidRDefault="002E0C4D" w:rsidP="00555750">
      <w:pPr>
        <w:pStyle w:val="Tekstzonderopmaak"/>
        <w:keepNext/>
        <w:numPr>
          <w:ilvl w:val="0"/>
          <w:numId w:val="5"/>
        </w:numPr>
        <w:rPr>
          <w:rFonts w:ascii="Arial" w:eastAsia="MS Mincho" w:hAnsi="Arial" w:cs="Arial"/>
          <w:bCs/>
          <w:iCs/>
          <w:lang w:val="en-GB"/>
        </w:rPr>
      </w:pPr>
      <w:r w:rsidRPr="003C4B07">
        <w:rPr>
          <w:rFonts w:ascii="Arial" w:eastAsia="MS Mincho" w:hAnsi="Arial" w:cs="Arial"/>
          <w:bCs/>
          <w:iCs/>
          <w:lang w:val="en-GB"/>
        </w:rPr>
        <w:t>As long as two qualifying races are completed  on the date stated in the Sailing Instructions, the assignment to Gold- and Silver fleet will be posted the following day before 0900. If at that time less than 2 qualifying races are completed, the races on the next day are also qualifying races.</w:t>
      </w:r>
    </w:p>
    <w:p w14:paraId="77601462" w14:textId="77777777" w:rsidR="002E0C4D" w:rsidRPr="003C4B07" w:rsidRDefault="002E0C4D" w:rsidP="00555750">
      <w:pPr>
        <w:pStyle w:val="Tekstzonderopmaak"/>
        <w:keepNext/>
        <w:rPr>
          <w:rFonts w:ascii="Arial" w:eastAsia="MS Mincho" w:hAnsi="Arial" w:cs="Arial"/>
          <w:bCs/>
          <w:iCs/>
          <w:lang w:val="en-GB"/>
        </w:rPr>
      </w:pPr>
    </w:p>
    <w:p w14:paraId="3BFADE86" w14:textId="779CF076" w:rsidR="002E0C4D" w:rsidRPr="003C4B07" w:rsidRDefault="002E0C4D" w:rsidP="00555750">
      <w:pPr>
        <w:pStyle w:val="Tekstzonderopmaak"/>
        <w:keepNext/>
        <w:numPr>
          <w:ilvl w:val="0"/>
          <w:numId w:val="5"/>
        </w:numPr>
        <w:rPr>
          <w:rFonts w:ascii="Arial" w:eastAsia="MS Mincho" w:hAnsi="Arial" w:cs="Arial"/>
          <w:bCs/>
          <w:iCs/>
          <w:lang w:val="en-GB"/>
        </w:rPr>
      </w:pPr>
      <w:r w:rsidRPr="003C4B07">
        <w:rPr>
          <w:rFonts w:ascii="Arial" w:eastAsia="MS Mincho" w:hAnsi="Arial" w:cs="Arial"/>
          <w:bCs/>
          <w:iCs/>
          <w:lang w:val="en-GB"/>
        </w:rPr>
        <w:t>If after one day before the last day of racing only two qualifying races are completed, the assignment to the Gold and Silver fleet will be made after one day before the last day on the basis of two qualifying races.</w:t>
      </w:r>
      <w:r w:rsidRPr="003C4B07">
        <w:rPr>
          <w:rFonts w:ascii="Arial" w:eastAsia="MS Mincho" w:hAnsi="Arial" w:cs="Arial"/>
          <w:bCs/>
          <w:iCs/>
          <w:lang w:val="en-GB"/>
        </w:rPr>
        <w:br/>
        <w:t xml:space="preserve">If after one day before the last day of racing only one qualifying race is completed, the qualifying series will be extended </w:t>
      </w:r>
      <w:r w:rsidR="009A43EB">
        <w:rPr>
          <w:rFonts w:ascii="Arial" w:eastAsia="MS Mincho" w:hAnsi="Arial" w:cs="Arial"/>
          <w:bCs/>
          <w:iCs/>
          <w:lang w:val="en-GB"/>
        </w:rPr>
        <w:t>on the last day and there will be no Gold and Silver Fleet</w:t>
      </w:r>
      <w:r w:rsidRPr="003C4B07">
        <w:rPr>
          <w:rFonts w:ascii="Arial" w:eastAsia="MS Mincho" w:hAnsi="Arial" w:cs="Arial"/>
          <w:bCs/>
          <w:iCs/>
          <w:lang w:val="en-GB"/>
        </w:rPr>
        <w:t>.</w:t>
      </w:r>
    </w:p>
    <w:p w14:paraId="22379C50" w14:textId="77777777" w:rsidR="002E0C4D" w:rsidRPr="003C4B07" w:rsidRDefault="002E0C4D" w:rsidP="00555750">
      <w:pPr>
        <w:pStyle w:val="Tekstzonderopmaak"/>
        <w:keepNext/>
        <w:ind w:left="708" w:hanging="708"/>
        <w:rPr>
          <w:rFonts w:ascii="Arial" w:eastAsia="MS Mincho" w:hAnsi="Arial" w:cs="Arial"/>
          <w:bCs/>
          <w:iCs/>
          <w:lang w:val="en-GB"/>
        </w:rPr>
      </w:pPr>
    </w:p>
    <w:p w14:paraId="4A74768A" w14:textId="77777777" w:rsidR="002E0C4D" w:rsidRPr="003C4B07" w:rsidRDefault="002E0C4D" w:rsidP="00555750">
      <w:pPr>
        <w:pStyle w:val="Tekstzonderopmaak"/>
        <w:keepNext/>
        <w:numPr>
          <w:ilvl w:val="0"/>
          <w:numId w:val="5"/>
        </w:numPr>
        <w:rPr>
          <w:rFonts w:ascii="Arial" w:eastAsia="MS Mincho" w:hAnsi="Arial" w:cs="Arial"/>
          <w:bCs/>
          <w:iCs/>
          <w:lang w:val="en-GB"/>
        </w:rPr>
      </w:pPr>
      <w:r w:rsidRPr="003C4B07">
        <w:rPr>
          <w:rFonts w:ascii="Arial" w:eastAsia="MS Mincho" w:hAnsi="Arial" w:cs="Arial"/>
          <w:bCs/>
          <w:iCs/>
          <w:lang w:val="en-GB"/>
        </w:rPr>
        <w:t>Points for letter scores as mentioned in RRS A11 are the same as points given in the biggest possible fleet +1. This changes RRS A4.2.</w:t>
      </w:r>
    </w:p>
    <w:p w14:paraId="70F45EED" w14:textId="77777777" w:rsidR="002E0C4D" w:rsidRPr="003C4B07" w:rsidRDefault="002E0C4D" w:rsidP="00555750">
      <w:pPr>
        <w:pStyle w:val="Lijstalinea"/>
        <w:keepNext/>
        <w:rPr>
          <w:rFonts w:eastAsia="MS Mincho" w:cs="Arial"/>
          <w:bCs/>
          <w:iCs/>
        </w:rPr>
      </w:pPr>
    </w:p>
    <w:p w14:paraId="69EA9F49" w14:textId="77777777" w:rsidR="002E0C4D" w:rsidRPr="003C4B07" w:rsidRDefault="002E0C4D" w:rsidP="00555750">
      <w:pPr>
        <w:pStyle w:val="Tekstzonderopmaak"/>
        <w:keepNext/>
        <w:numPr>
          <w:ilvl w:val="0"/>
          <w:numId w:val="5"/>
        </w:numPr>
        <w:rPr>
          <w:rFonts w:ascii="Arial" w:eastAsia="MS Mincho" w:hAnsi="Arial" w:cs="Arial"/>
          <w:bCs/>
          <w:iCs/>
          <w:lang w:val="en-GB"/>
        </w:rPr>
      </w:pPr>
      <w:r w:rsidRPr="003C4B07">
        <w:rPr>
          <w:rFonts w:ascii="Arial" w:eastAsia="MS Mincho" w:hAnsi="Arial" w:cs="Arial"/>
          <w:bCs/>
          <w:iCs/>
          <w:lang w:val="en-GB"/>
        </w:rPr>
        <w:t>Scores in the qualifying series are carried forward to the final series</w:t>
      </w:r>
    </w:p>
    <w:p w14:paraId="68ED90A7" w14:textId="77777777" w:rsidR="002E0C4D" w:rsidRPr="003C4B07" w:rsidRDefault="002E0C4D" w:rsidP="00555750">
      <w:pPr>
        <w:pStyle w:val="Tekstzonderopmaak"/>
        <w:keepNext/>
        <w:rPr>
          <w:rFonts w:ascii="Arial" w:eastAsia="MS Mincho" w:hAnsi="Arial" w:cs="Arial"/>
          <w:bCs/>
          <w:iCs/>
          <w:lang w:val="en-GB"/>
        </w:rPr>
      </w:pPr>
    </w:p>
    <w:p w14:paraId="7CD34E66" w14:textId="77777777" w:rsidR="002E0C4D" w:rsidRPr="003C4B07" w:rsidRDefault="002E0C4D" w:rsidP="002E0C4D">
      <w:pPr>
        <w:spacing w:after="160" w:line="259" w:lineRule="auto"/>
        <w:rPr>
          <w:rFonts w:cs="Arial"/>
          <w:b/>
          <w:color w:val="000000"/>
          <w:szCs w:val="20"/>
          <w:lang w:eastAsia="x-none"/>
        </w:rPr>
      </w:pPr>
      <w:r w:rsidRPr="003C4B07">
        <w:rPr>
          <w:rFonts w:cs="Arial"/>
          <w:b/>
          <w:color w:val="000000"/>
        </w:rPr>
        <w:br w:type="page"/>
      </w:r>
    </w:p>
    <w:p w14:paraId="5173A94C" w14:textId="2AF85C85" w:rsidR="002E0C4D" w:rsidRDefault="002E0C4D" w:rsidP="002E0C4D">
      <w:pPr>
        <w:pStyle w:val="Tekstzonderopmaak"/>
        <w:rPr>
          <w:rFonts w:ascii="Arial" w:hAnsi="Arial" w:cs="Arial"/>
          <w:b/>
          <w:color w:val="000000"/>
          <w:sz w:val="24"/>
          <w:szCs w:val="24"/>
          <w:lang w:val="en-GB"/>
        </w:rPr>
      </w:pPr>
      <w:r w:rsidRPr="00C86F5C">
        <w:rPr>
          <w:rFonts w:ascii="Arial" w:hAnsi="Arial" w:cs="Arial"/>
          <w:b/>
          <w:color w:val="000000"/>
          <w:sz w:val="24"/>
          <w:szCs w:val="24"/>
          <w:lang w:val="en-GB"/>
        </w:rPr>
        <w:lastRenderedPageBreak/>
        <w:t xml:space="preserve">ADDENDUM A </w:t>
      </w:r>
    </w:p>
    <w:p w14:paraId="5D32A764" w14:textId="77777777" w:rsidR="002E0C4D" w:rsidRDefault="002E0C4D" w:rsidP="002E0C4D">
      <w:pPr>
        <w:pStyle w:val="Tekstzonderopmaak"/>
        <w:rPr>
          <w:rFonts w:ascii="Arial" w:hAnsi="Arial" w:cs="Arial"/>
          <w:b/>
          <w:color w:val="000000"/>
          <w:sz w:val="24"/>
          <w:szCs w:val="24"/>
          <w:lang w:val="en-GB"/>
        </w:rPr>
      </w:pPr>
    </w:p>
    <w:p w14:paraId="7B4C9EE9" w14:textId="1ACF49AC" w:rsidR="002E0C4D" w:rsidRDefault="002E0C4D" w:rsidP="002E0C4D">
      <w:pPr>
        <w:pStyle w:val="Tekstzonderopmaak"/>
        <w:rPr>
          <w:rFonts w:ascii="Arial" w:hAnsi="Arial" w:cs="Arial"/>
          <w:b/>
          <w:color w:val="000000"/>
          <w:sz w:val="24"/>
          <w:szCs w:val="24"/>
          <w:lang w:val="en-GB"/>
        </w:rPr>
      </w:pPr>
      <w:r>
        <w:rPr>
          <w:rFonts w:ascii="Arial" w:hAnsi="Arial" w:cs="Arial"/>
          <w:b/>
          <w:color w:val="000000"/>
          <w:sz w:val="24"/>
          <w:szCs w:val="24"/>
          <w:lang w:val="en-GB"/>
        </w:rPr>
        <w:t>The Courses:</w:t>
      </w:r>
      <w:r w:rsidR="0059168A" w:rsidRPr="0059168A">
        <w:t xml:space="preserve"> </w:t>
      </w:r>
    </w:p>
    <w:p w14:paraId="45794CF3" w14:textId="77777777" w:rsidR="002E0C4D" w:rsidRDefault="002E0C4D" w:rsidP="002E0C4D">
      <w:pPr>
        <w:pStyle w:val="Tekstzonderopmaak"/>
        <w:rPr>
          <w:rFonts w:ascii="Arial" w:hAnsi="Arial" w:cs="Arial"/>
          <w:b/>
          <w:color w:val="000000"/>
          <w:sz w:val="24"/>
          <w:szCs w:val="24"/>
          <w:lang w:val="en-GB"/>
        </w:rPr>
      </w:pPr>
    </w:p>
    <w:tbl>
      <w:tblPr>
        <w:tblStyle w:val="Tabelraster"/>
        <w:tblW w:w="0" w:type="auto"/>
        <w:jc w:val="center"/>
        <w:tblLook w:val="04A0" w:firstRow="1" w:lastRow="0" w:firstColumn="1" w:lastColumn="0" w:noHBand="0" w:noVBand="1"/>
      </w:tblPr>
      <w:tblGrid>
        <w:gridCol w:w="4734"/>
      </w:tblGrid>
      <w:tr w:rsidR="000B1C6D" w:rsidRPr="00553BC2" w14:paraId="0A567730" w14:textId="77777777" w:rsidTr="000B1C6D">
        <w:trPr>
          <w:jc w:val="center"/>
        </w:trPr>
        <w:tc>
          <w:tcPr>
            <w:tcW w:w="4734" w:type="dxa"/>
          </w:tcPr>
          <w:p w14:paraId="5989ED4D" w14:textId="77777777" w:rsidR="000B1C6D" w:rsidRPr="00553BC2" w:rsidRDefault="000B1C6D" w:rsidP="00443007">
            <w:pPr>
              <w:pStyle w:val="Tekstzonderopmaak"/>
              <w:jc w:val="center"/>
              <w:rPr>
                <w:rFonts w:ascii="Arial" w:hAnsi="Arial" w:cs="Arial"/>
                <w:b/>
                <w:color w:val="000000"/>
                <w:sz w:val="32"/>
                <w:szCs w:val="32"/>
                <w:lang w:val="en-GB"/>
              </w:rPr>
            </w:pPr>
            <w:r w:rsidRPr="00553BC2">
              <w:rPr>
                <w:rFonts w:ascii="Arial" w:hAnsi="Arial" w:cs="Arial"/>
                <w:b/>
                <w:color w:val="000000"/>
                <w:sz w:val="32"/>
                <w:szCs w:val="32"/>
                <w:lang w:val="en-GB"/>
              </w:rPr>
              <w:t>Course SOLO Class</w:t>
            </w:r>
          </w:p>
        </w:tc>
      </w:tr>
      <w:tr w:rsidR="000B1C6D" w14:paraId="3B487850" w14:textId="77777777" w:rsidTr="000B1C6D">
        <w:trPr>
          <w:jc w:val="center"/>
        </w:trPr>
        <w:tc>
          <w:tcPr>
            <w:tcW w:w="4734" w:type="dxa"/>
          </w:tcPr>
          <w:p w14:paraId="32272FE0" w14:textId="55B8710C" w:rsidR="000B1C6D" w:rsidRDefault="000B1C6D" w:rsidP="00443007">
            <w:pPr>
              <w:pStyle w:val="Tekstzonderopmaak"/>
              <w:rPr>
                <w:rFonts w:ascii="Arial" w:hAnsi="Arial" w:cs="Arial"/>
                <w:bCs/>
                <w:color w:val="000000"/>
                <w:sz w:val="24"/>
                <w:szCs w:val="24"/>
                <w:lang w:val="en-GB"/>
              </w:rPr>
            </w:pPr>
            <w:r>
              <w:object w:dxaOrig="8566" w:dyaOrig="9901" w14:anchorId="68CE8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35pt;height:259.5pt" o:ole="">
                  <v:imagedata r:id="rId12" o:title=""/>
                </v:shape>
                <o:OLEObject Type="Embed" ProgID="Visio.Drawing.15" ShapeID="_x0000_i1025" DrawAspect="Content" ObjectID="_1721211390" r:id="rId13"/>
              </w:object>
            </w:r>
          </w:p>
        </w:tc>
      </w:tr>
      <w:tr w:rsidR="000B1C6D" w:rsidRPr="00265C34" w14:paraId="5F2603B5" w14:textId="77777777" w:rsidTr="000B1C6D">
        <w:trPr>
          <w:jc w:val="center"/>
        </w:trPr>
        <w:tc>
          <w:tcPr>
            <w:tcW w:w="4734" w:type="dxa"/>
          </w:tcPr>
          <w:p w14:paraId="663C665C" w14:textId="77777777" w:rsidR="000B1C6D" w:rsidRPr="00265C34" w:rsidRDefault="000B1C6D" w:rsidP="00443007">
            <w:pPr>
              <w:pStyle w:val="Tekstzonderopmaak"/>
              <w:jc w:val="center"/>
              <w:rPr>
                <w:rFonts w:ascii="Arial" w:hAnsi="Arial" w:cs="Arial"/>
                <w:b/>
                <w:color w:val="000000"/>
                <w:sz w:val="24"/>
                <w:szCs w:val="24"/>
                <w:lang w:val="en-GB"/>
              </w:rPr>
            </w:pPr>
          </w:p>
        </w:tc>
      </w:tr>
      <w:tr w:rsidR="000B1C6D" w:rsidRPr="00265C34" w14:paraId="2F387987" w14:textId="77777777" w:rsidTr="000B1C6D">
        <w:trPr>
          <w:jc w:val="center"/>
        </w:trPr>
        <w:tc>
          <w:tcPr>
            <w:tcW w:w="4734" w:type="dxa"/>
          </w:tcPr>
          <w:p w14:paraId="506926FF" w14:textId="5399761A" w:rsidR="000B1C6D" w:rsidRPr="00265C34" w:rsidRDefault="000B1C6D" w:rsidP="00443007">
            <w:pPr>
              <w:pStyle w:val="Tekstzonderopmaak"/>
              <w:jc w:val="center"/>
              <w:rPr>
                <w:rFonts w:ascii="Arial" w:hAnsi="Arial" w:cs="Arial"/>
                <w:b/>
                <w:color w:val="000000"/>
                <w:sz w:val="24"/>
                <w:szCs w:val="24"/>
                <w:lang w:val="en-GB"/>
              </w:rPr>
            </w:pPr>
            <w:r w:rsidRPr="00265C34">
              <w:rPr>
                <w:rFonts w:ascii="Arial" w:hAnsi="Arial" w:cs="Arial"/>
                <w:b/>
                <w:color w:val="000000"/>
                <w:sz w:val="24"/>
                <w:szCs w:val="24"/>
                <w:lang w:val="en-GB"/>
              </w:rPr>
              <w:t xml:space="preserve">Start – 1 – 2 – 3 – 2 – 3 – 5 </w:t>
            </w:r>
            <w:r>
              <w:rPr>
                <w:rFonts w:ascii="Arial" w:hAnsi="Arial" w:cs="Arial"/>
                <w:b/>
                <w:color w:val="000000"/>
                <w:sz w:val="24"/>
                <w:szCs w:val="24"/>
                <w:lang w:val="en-GB"/>
              </w:rPr>
              <w:t>–</w:t>
            </w:r>
            <w:r w:rsidRPr="00265C34">
              <w:rPr>
                <w:rFonts w:ascii="Arial" w:hAnsi="Arial" w:cs="Arial"/>
                <w:b/>
                <w:color w:val="000000"/>
                <w:sz w:val="24"/>
                <w:szCs w:val="24"/>
                <w:lang w:val="en-GB"/>
              </w:rPr>
              <w:t xml:space="preserve"> Finish</w:t>
            </w:r>
          </w:p>
        </w:tc>
      </w:tr>
    </w:tbl>
    <w:p w14:paraId="249AFB33" w14:textId="5A9A0A76" w:rsidR="002E0C4D" w:rsidRDefault="002E0C4D" w:rsidP="002E0C4D">
      <w:pPr>
        <w:pStyle w:val="Tekstzonderopmaak"/>
        <w:rPr>
          <w:rFonts w:ascii="Arial" w:hAnsi="Arial" w:cs="Arial"/>
          <w:bCs/>
          <w:color w:val="000000"/>
          <w:sz w:val="24"/>
          <w:szCs w:val="24"/>
          <w:lang w:val="en-GB"/>
        </w:rPr>
      </w:pPr>
    </w:p>
    <w:tbl>
      <w:tblPr>
        <w:tblStyle w:val="Tabelraster"/>
        <w:tblW w:w="9776" w:type="dxa"/>
        <w:tblLook w:val="04A0" w:firstRow="1" w:lastRow="0" w:firstColumn="1" w:lastColumn="0" w:noHBand="0" w:noVBand="1"/>
      </w:tblPr>
      <w:tblGrid>
        <w:gridCol w:w="4734"/>
        <w:gridCol w:w="5042"/>
      </w:tblGrid>
      <w:tr w:rsidR="00A905CE" w14:paraId="2D7FF515" w14:textId="77777777" w:rsidTr="00A04566">
        <w:tc>
          <w:tcPr>
            <w:tcW w:w="9776" w:type="dxa"/>
            <w:gridSpan w:val="2"/>
          </w:tcPr>
          <w:p w14:paraId="3C33E25E" w14:textId="39138F61" w:rsidR="00A905CE" w:rsidRDefault="00A905CE" w:rsidP="00A905CE">
            <w:pPr>
              <w:pStyle w:val="Tekstzonderopmaak"/>
              <w:jc w:val="center"/>
              <w:rPr>
                <w:rFonts w:ascii="Arial" w:hAnsi="Arial" w:cs="Arial"/>
                <w:bCs/>
                <w:color w:val="000000"/>
                <w:sz w:val="24"/>
                <w:szCs w:val="24"/>
                <w:lang w:val="en-GB"/>
              </w:rPr>
            </w:pPr>
            <w:r w:rsidRPr="00553BC2">
              <w:rPr>
                <w:rFonts w:ascii="Arial" w:hAnsi="Arial" w:cs="Arial"/>
                <w:b/>
                <w:color w:val="000000"/>
                <w:sz w:val="32"/>
                <w:szCs w:val="32"/>
                <w:lang w:val="en-GB"/>
              </w:rPr>
              <w:t>Course Contender Class</w:t>
            </w:r>
          </w:p>
        </w:tc>
      </w:tr>
      <w:tr w:rsidR="00A905CE" w14:paraId="1EE8CD38" w14:textId="77777777" w:rsidTr="00A04566">
        <w:tc>
          <w:tcPr>
            <w:tcW w:w="4734" w:type="dxa"/>
          </w:tcPr>
          <w:p w14:paraId="033903C6" w14:textId="0C37CA95" w:rsidR="00A905CE" w:rsidRPr="00553BC2" w:rsidRDefault="00A905CE" w:rsidP="00A905CE">
            <w:pPr>
              <w:pStyle w:val="Tekstzonderopmaak"/>
              <w:jc w:val="center"/>
              <w:rPr>
                <w:rFonts w:ascii="Arial" w:hAnsi="Arial" w:cs="Arial"/>
                <w:b/>
                <w:color w:val="000000"/>
                <w:sz w:val="32"/>
                <w:szCs w:val="32"/>
                <w:lang w:val="en-GB"/>
              </w:rPr>
            </w:pPr>
            <w:r>
              <w:rPr>
                <w:rFonts w:ascii="Arial" w:hAnsi="Arial" w:cs="Arial"/>
                <w:b/>
                <w:color w:val="000000"/>
                <w:sz w:val="32"/>
                <w:szCs w:val="32"/>
                <w:lang w:val="en-GB"/>
              </w:rPr>
              <w:t>Course 1</w:t>
            </w:r>
          </w:p>
        </w:tc>
        <w:tc>
          <w:tcPr>
            <w:tcW w:w="5042" w:type="dxa"/>
          </w:tcPr>
          <w:p w14:paraId="3D5271E9" w14:textId="38B6B80F" w:rsidR="00A905CE" w:rsidRPr="00A905CE" w:rsidRDefault="00A905CE" w:rsidP="00A905CE">
            <w:pPr>
              <w:pStyle w:val="Tekstzonderopmaak"/>
              <w:jc w:val="center"/>
              <w:rPr>
                <w:rFonts w:ascii="Arial" w:hAnsi="Arial" w:cs="Arial"/>
                <w:b/>
                <w:color w:val="000000"/>
                <w:sz w:val="32"/>
                <w:szCs w:val="32"/>
                <w:lang w:val="en-GB"/>
              </w:rPr>
            </w:pPr>
            <w:r w:rsidRPr="00A905CE">
              <w:rPr>
                <w:rFonts w:ascii="Arial" w:hAnsi="Arial" w:cs="Arial"/>
                <w:b/>
                <w:color w:val="000000"/>
                <w:sz w:val="32"/>
                <w:szCs w:val="32"/>
                <w:lang w:val="en-GB"/>
              </w:rPr>
              <w:t>Course 2</w:t>
            </w:r>
          </w:p>
        </w:tc>
      </w:tr>
      <w:tr w:rsidR="0059168A" w14:paraId="40D6ACF8" w14:textId="77777777" w:rsidTr="00A04566">
        <w:tc>
          <w:tcPr>
            <w:tcW w:w="4734" w:type="dxa"/>
          </w:tcPr>
          <w:p w14:paraId="20EA04AB" w14:textId="13F824EC" w:rsidR="00A27D19" w:rsidRDefault="00F76688" w:rsidP="001C4EF9">
            <w:pPr>
              <w:pStyle w:val="Tekstzonderopmaak"/>
              <w:jc w:val="center"/>
              <w:rPr>
                <w:rFonts w:ascii="Arial" w:hAnsi="Arial" w:cs="Arial"/>
                <w:bCs/>
                <w:color w:val="000000"/>
                <w:sz w:val="24"/>
                <w:szCs w:val="24"/>
                <w:lang w:val="en-GB"/>
              </w:rPr>
            </w:pPr>
            <w:r>
              <w:object w:dxaOrig="7486" w:dyaOrig="9510" w14:anchorId="73579AFC">
                <v:shape id="_x0000_i1026" type="#_x0000_t75" style="width:172.5pt;height:219.25pt" o:ole="">
                  <v:imagedata r:id="rId14" o:title=""/>
                </v:shape>
                <o:OLEObject Type="Embed" ProgID="Visio.Drawing.15" ShapeID="_x0000_i1026" DrawAspect="Content" ObjectID="_1721211391" r:id="rId15"/>
              </w:object>
            </w:r>
          </w:p>
        </w:tc>
        <w:tc>
          <w:tcPr>
            <w:tcW w:w="5042" w:type="dxa"/>
          </w:tcPr>
          <w:p w14:paraId="4CC1C606" w14:textId="52AC1ECF" w:rsidR="00A27D19" w:rsidRDefault="00E926DC" w:rsidP="001C4EF9">
            <w:pPr>
              <w:pStyle w:val="Tekstzonderopmaak"/>
              <w:jc w:val="center"/>
              <w:rPr>
                <w:rFonts w:ascii="Arial" w:hAnsi="Arial" w:cs="Arial"/>
                <w:bCs/>
                <w:color w:val="000000"/>
                <w:sz w:val="24"/>
                <w:szCs w:val="24"/>
                <w:lang w:val="en-GB"/>
              </w:rPr>
            </w:pPr>
            <w:r>
              <w:object w:dxaOrig="7486" w:dyaOrig="9616" w14:anchorId="654821FD">
                <v:shape id="_x0000_i1027" type="#_x0000_t75" style="width:174.4pt;height:223pt" o:ole="">
                  <v:imagedata r:id="rId16" o:title=""/>
                </v:shape>
                <o:OLEObject Type="Embed" ProgID="Visio.Drawing.15" ShapeID="_x0000_i1027" DrawAspect="Content" ObjectID="_1721211392" r:id="rId17"/>
              </w:object>
            </w:r>
          </w:p>
        </w:tc>
      </w:tr>
      <w:tr w:rsidR="0059168A" w:rsidRPr="000B1C6D" w14:paraId="4E4526DC" w14:textId="77777777" w:rsidTr="00A04566">
        <w:tc>
          <w:tcPr>
            <w:tcW w:w="4734" w:type="dxa"/>
          </w:tcPr>
          <w:p w14:paraId="06B6894D" w14:textId="6C30EA76" w:rsidR="00A27D19" w:rsidRPr="000B1C6D" w:rsidRDefault="008F2982" w:rsidP="002E0C4D">
            <w:pPr>
              <w:pStyle w:val="Tekstzonderopmaak"/>
              <w:rPr>
                <w:rFonts w:ascii="Arial" w:hAnsi="Arial" w:cs="Arial"/>
                <w:bCs/>
                <w:color w:val="000000"/>
                <w:lang w:val="en-GB"/>
              </w:rPr>
            </w:pPr>
            <w:r w:rsidRPr="000B1C6D">
              <w:rPr>
                <w:rFonts w:ascii="Arial" w:hAnsi="Arial" w:cs="Arial"/>
                <w:bCs/>
                <w:color w:val="000000"/>
                <w:lang w:val="en-GB"/>
              </w:rPr>
              <w:t xml:space="preserve">Course Sign Numerical Pendant 1 </w:t>
            </w:r>
            <w:r w:rsidR="0059168A" w:rsidRPr="000B1C6D">
              <w:rPr>
                <w:noProof/>
              </w:rPr>
              <w:drawing>
                <wp:inline distT="0" distB="0" distL="0" distR="0" wp14:anchorId="2B9FA95A" wp14:editId="415E33FE">
                  <wp:extent cx="492826" cy="152272"/>
                  <wp:effectExtent l="0" t="0" r="2540" b="635"/>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pic:nvPicPr>
                        <pic:blipFill>
                          <a:blip r:embed="rId18"/>
                          <a:stretch>
                            <a:fillRect/>
                          </a:stretch>
                        </pic:blipFill>
                        <pic:spPr>
                          <a:xfrm>
                            <a:off x="0" y="0"/>
                            <a:ext cx="518580" cy="160229"/>
                          </a:xfrm>
                          <a:prstGeom prst="rect">
                            <a:avLst/>
                          </a:prstGeom>
                        </pic:spPr>
                      </pic:pic>
                    </a:graphicData>
                  </a:graphic>
                </wp:inline>
              </w:drawing>
            </w:r>
          </w:p>
        </w:tc>
        <w:tc>
          <w:tcPr>
            <w:tcW w:w="5042" w:type="dxa"/>
          </w:tcPr>
          <w:p w14:paraId="23BE1555" w14:textId="6C68E25F" w:rsidR="00A27D19" w:rsidRPr="000B1C6D" w:rsidRDefault="008F2982" w:rsidP="002E0C4D">
            <w:pPr>
              <w:pStyle w:val="Tekstzonderopmaak"/>
              <w:rPr>
                <w:rFonts w:ascii="Arial" w:hAnsi="Arial" w:cs="Arial"/>
                <w:bCs/>
                <w:color w:val="000000"/>
                <w:lang w:val="en-GB"/>
              </w:rPr>
            </w:pPr>
            <w:r w:rsidRPr="000B1C6D">
              <w:rPr>
                <w:rFonts w:ascii="Arial" w:hAnsi="Arial" w:cs="Arial"/>
                <w:bCs/>
                <w:color w:val="000000"/>
                <w:lang w:val="en-GB"/>
              </w:rPr>
              <w:t>Course Sign Numerical Pendant 2</w:t>
            </w:r>
            <w:r w:rsidR="0059168A" w:rsidRPr="000B1C6D">
              <w:rPr>
                <w:rFonts w:ascii="Arial" w:hAnsi="Arial" w:cs="Arial"/>
                <w:bCs/>
                <w:color w:val="000000"/>
                <w:lang w:val="en-GB"/>
              </w:rPr>
              <w:t xml:space="preserve"> </w:t>
            </w:r>
            <w:r w:rsidR="0059168A" w:rsidRPr="000B1C6D">
              <w:rPr>
                <w:noProof/>
              </w:rPr>
              <w:drawing>
                <wp:inline distT="0" distB="0" distL="0" distR="0" wp14:anchorId="0EC15A04" wp14:editId="09D17C1E">
                  <wp:extent cx="397823" cy="121164"/>
                  <wp:effectExtent l="0" t="0" r="254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4512" cy="129292"/>
                          </a:xfrm>
                          <a:prstGeom prst="rect">
                            <a:avLst/>
                          </a:prstGeom>
                        </pic:spPr>
                      </pic:pic>
                    </a:graphicData>
                  </a:graphic>
                </wp:inline>
              </w:drawing>
            </w:r>
          </w:p>
        </w:tc>
      </w:tr>
      <w:tr w:rsidR="0059168A" w14:paraId="17A49493" w14:textId="77777777" w:rsidTr="00A04566">
        <w:tc>
          <w:tcPr>
            <w:tcW w:w="4734" w:type="dxa"/>
          </w:tcPr>
          <w:p w14:paraId="4DF09C9D" w14:textId="77777777" w:rsidR="00A27D19" w:rsidRDefault="00A27D19" w:rsidP="002E0C4D">
            <w:pPr>
              <w:pStyle w:val="Tekstzonderopmaak"/>
              <w:rPr>
                <w:rFonts w:ascii="Arial" w:hAnsi="Arial" w:cs="Arial"/>
                <w:bCs/>
                <w:color w:val="000000"/>
                <w:sz w:val="24"/>
                <w:szCs w:val="24"/>
                <w:lang w:val="en-GB"/>
              </w:rPr>
            </w:pPr>
          </w:p>
        </w:tc>
        <w:tc>
          <w:tcPr>
            <w:tcW w:w="5042" w:type="dxa"/>
          </w:tcPr>
          <w:p w14:paraId="22B512F2" w14:textId="77777777" w:rsidR="00A27D19" w:rsidRDefault="00A27D19" w:rsidP="002E0C4D">
            <w:pPr>
              <w:pStyle w:val="Tekstzonderopmaak"/>
              <w:rPr>
                <w:rFonts w:ascii="Arial" w:hAnsi="Arial" w:cs="Arial"/>
                <w:bCs/>
                <w:color w:val="000000"/>
                <w:sz w:val="24"/>
                <w:szCs w:val="24"/>
                <w:lang w:val="en-GB"/>
              </w:rPr>
            </w:pPr>
          </w:p>
        </w:tc>
      </w:tr>
      <w:tr w:rsidR="0059168A" w14:paraId="73361675" w14:textId="77777777" w:rsidTr="00A04566">
        <w:tc>
          <w:tcPr>
            <w:tcW w:w="4734" w:type="dxa"/>
          </w:tcPr>
          <w:p w14:paraId="1FE489E5" w14:textId="1F88103B" w:rsidR="00A27D19" w:rsidRDefault="00F76688" w:rsidP="002E0C4D">
            <w:pPr>
              <w:pStyle w:val="Tekstzonderopmaak"/>
              <w:rPr>
                <w:rFonts w:ascii="Arial" w:hAnsi="Arial" w:cs="Arial"/>
                <w:bCs/>
                <w:color w:val="000000"/>
                <w:sz w:val="24"/>
                <w:szCs w:val="24"/>
                <w:lang w:val="en-GB"/>
              </w:rPr>
            </w:pPr>
            <w:r w:rsidRPr="00265C34">
              <w:rPr>
                <w:rFonts w:ascii="Arial" w:hAnsi="Arial" w:cs="Arial"/>
                <w:b/>
                <w:color w:val="000000"/>
                <w:sz w:val="24"/>
                <w:szCs w:val="24"/>
                <w:lang w:val="en-GB"/>
              </w:rPr>
              <w:t xml:space="preserve">Start – 1 – 4 – </w:t>
            </w:r>
            <w:r>
              <w:rPr>
                <w:rFonts w:ascii="Arial" w:hAnsi="Arial" w:cs="Arial"/>
                <w:b/>
                <w:color w:val="000000"/>
                <w:sz w:val="24"/>
                <w:szCs w:val="24"/>
                <w:lang w:val="en-GB"/>
              </w:rPr>
              <w:t>5</w:t>
            </w:r>
            <w:r w:rsidRPr="00265C34">
              <w:rPr>
                <w:rFonts w:ascii="Arial" w:hAnsi="Arial" w:cs="Arial"/>
                <w:b/>
                <w:color w:val="000000"/>
                <w:sz w:val="24"/>
                <w:szCs w:val="24"/>
                <w:lang w:val="en-GB"/>
              </w:rPr>
              <w:t xml:space="preserve"> – 1 – 5 </w:t>
            </w:r>
            <w:r>
              <w:rPr>
                <w:rFonts w:ascii="Arial" w:hAnsi="Arial" w:cs="Arial"/>
                <w:b/>
                <w:color w:val="000000"/>
                <w:sz w:val="24"/>
                <w:szCs w:val="24"/>
                <w:lang w:val="en-GB"/>
              </w:rPr>
              <w:t>–</w:t>
            </w:r>
            <w:r w:rsidRPr="00265C34">
              <w:rPr>
                <w:rFonts w:ascii="Arial" w:hAnsi="Arial" w:cs="Arial"/>
                <w:b/>
                <w:color w:val="000000"/>
                <w:sz w:val="24"/>
                <w:szCs w:val="24"/>
                <w:lang w:val="en-GB"/>
              </w:rPr>
              <w:t xml:space="preserve"> Finish</w:t>
            </w:r>
          </w:p>
        </w:tc>
        <w:tc>
          <w:tcPr>
            <w:tcW w:w="5042" w:type="dxa"/>
          </w:tcPr>
          <w:p w14:paraId="1D8ADC67" w14:textId="0B4B2438" w:rsidR="00A27D19" w:rsidRDefault="00F76688" w:rsidP="002E0C4D">
            <w:pPr>
              <w:pStyle w:val="Tekstzonderopmaak"/>
              <w:rPr>
                <w:rFonts w:ascii="Arial" w:hAnsi="Arial" w:cs="Arial"/>
                <w:bCs/>
                <w:color w:val="000000"/>
                <w:sz w:val="24"/>
                <w:szCs w:val="24"/>
                <w:lang w:val="en-GB"/>
              </w:rPr>
            </w:pPr>
            <w:r w:rsidRPr="00265C34">
              <w:rPr>
                <w:rFonts w:ascii="Arial" w:hAnsi="Arial" w:cs="Arial"/>
                <w:b/>
                <w:color w:val="000000"/>
                <w:sz w:val="24"/>
                <w:szCs w:val="24"/>
                <w:lang w:val="en-GB"/>
              </w:rPr>
              <w:t xml:space="preserve">Start – 1 – 4 – </w:t>
            </w:r>
            <w:r>
              <w:rPr>
                <w:rFonts w:ascii="Arial" w:hAnsi="Arial" w:cs="Arial"/>
                <w:b/>
                <w:color w:val="000000"/>
                <w:sz w:val="24"/>
                <w:szCs w:val="24"/>
                <w:lang w:val="en-GB"/>
              </w:rPr>
              <w:t>5</w:t>
            </w:r>
            <w:r w:rsidRPr="00265C34">
              <w:rPr>
                <w:rFonts w:ascii="Arial" w:hAnsi="Arial" w:cs="Arial"/>
                <w:b/>
                <w:color w:val="000000"/>
                <w:sz w:val="24"/>
                <w:szCs w:val="24"/>
                <w:lang w:val="en-GB"/>
              </w:rPr>
              <w:t xml:space="preserve"> – 1 – 5 </w:t>
            </w:r>
            <w:r>
              <w:rPr>
                <w:rFonts w:ascii="Arial" w:hAnsi="Arial" w:cs="Arial"/>
                <w:b/>
                <w:color w:val="000000"/>
                <w:sz w:val="24"/>
                <w:szCs w:val="24"/>
                <w:lang w:val="en-GB"/>
              </w:rPr>
              <w:t>–</w:t>
            </w:r>
            <w:r w:rsidRPr="00265C34">
              <w:rPr>
                <w:rFonts w:ascii="Arial" w:hAnsi="Arial" w:cs="Arial"/>
                <w:b/>
                <w:color w:val="000000"/>
                <w:sz w:val="24"/>
                <w:szCs w:val="24"/>
                <w:lang w:val="en-GB"/>
              </w:rPr>
              <w:t xml:space="preserve"> </w:t>
            </w:r>
            <w:r>
              <w:rPr>
                <w:rFonts w:ascii="Arial" w:hAnsi="Arial" w:cs="Arial"/>
                <w:b/>
                <w:color w:val="000000"/>
                <w:sz w:val="24"/>
                <w:szCs w:val="24"/>
                <w:lang w:val="en-GB"/>
              </w:rPr>
              <w:t xml:space="preserve">1 </w:t>
            </w:r>
            <w:r w:rsidR="00A04566">
              <w:rPr>
                <w:rFonts w:ascii="Arial" w:hAnsi="Arial" w:cs="Arial"/>
                <w:b/>
                <w:color w:val="000000"/>
                <w:sz w:val="24"/>
                <w:szCs w:val="24"/>
                <w:lang w:val="en-GB"/>
              </w:rPr>
              <w:t xml:space="preserve">– 4 </w:t>
            </w:r>
            <w:r>
              <w:rPr>
                <w:rFonts w:ascii="Arial" w:hAnsi="Arial" w:cs="Arial"/>
                <w:b/>
                <w:color w:val="000000"/>
                <w:sz w:val="24"/>
                <w:szCs w:val="24"/>
                <w:lang w:val="en-GB"/>
              </w:rPr>
              <w:t xml:space="preserve">– 5 – </w:t>
            </w:r>
            <w:r w:rsidRPr="00265C34">
              <w:rPr>
                <w:rFonts w:ascii="Arial" w:hAnsi="Arial" w:cs="Arial"/>
                <w:b/>
                <w:color w:val="000000"/>
                <w:sz w:val="24"/>
                <w:szCs w:val="24"/>
                <w:lang w:val="en-GB"/>
              </w:rPr>
              <w:t>Finish</w:t>
            </w:r>
          </w:p>
        </w:tc>
      </w:tr>
    </w:tbl>
    <w:p w14:paraId="62904395" w14:textId="77777777" w:rsidR="00A27D19" w:rsidRDefault="00A27D19" w:rsidP="002E0C4D">
      <w:pPr>
        <w:pStyle w:val="Tekstzonderopmaak"/>
        <w:rPr>
          <w:rFonts w:ascii="Arial" w:hAnsi="Arial" w:cs="Arial"/>
          <w:bCs/>
          <w:color w:val="000000"/>
          <w:sz w:val="24"/>
          <w:szCs w:val="24"/>
          <w:lang w:val="en-GB"/>
        </w:rPr>
      </w:pPr>
    </w:p>
    <w:p w14:paraId="362016F4" w14:textId="081D6317" w:rsidR="002E0C4D" w:rsidRDefault="002E0C4D" w:rsidP="002E0C4D">
      <w:pPr>
        <w:pStyle w:val="Tekstzonderopmaak"/>
        <w:rPr>
          <w:rFonts w:ascii="Arial" w:hAnsi="Arial" w:cs="Arial"/>
          <w:bCs/>
          <w:color w:val="000000"/>
          <w:sz w:val="24"/>
          <w:szCs w:val="24"/>
          <w:lang w:val="en-GB"/>
        </w:rPr>
      </w:pPr>
    </w:p>
    <w:p w14:paraId="6A6F11AA" w14:textId="38DE302D" w:rsidR="002E0C4D" w:rsidRDefault="002E0C4D" w:rsidP="002E0C4D">
      <w:pPr>
        <w:pStyle w:val="Tekstzonderopmaak"/>
        <w:rPr>
          <w:rFonts w:ascii="Arial" w:hAnsi="Arial" w:cs="Arial"/>
          <w:b/>
          <w:color w:val="000000"/>
          <w:sz w:val="24"/>
          <w:szCs w:val="24"/>
          <w:lang w:val="en-GB"/>
        </w:rPr>
      </w:pPr>
      <w:r w:rsidRPr="002E0C4D">
        <w:rPr>
          <w:rFonts w:ascii="Arial" w:hAnsi="Arial" w:cs="Arial"/>
          <w:b/>
          <w:color w:val="000000"/>
          <w:sz w:val="24"/>
          <w:szCs w:val="24"/>
          <w:lang w:val="en-GB"/>
        </w:rPr>
        <w:t>The Race Area</w:t>
      </w:r>
      <w:r>
        <w:rPr>
          <w:rFonts w:ascii="Arial" w:hAnsi="Arial" w:cs="Arial"/>
          <w:b/>
          <w:color w:val="000000"/>
          <w:sz w:val="24"/>
          <w:szCs w:val="24"/>
          <w:lang w:val="en-GB"/>
        </w:rPr>
        <w:t>:</w:t>
      </w:r>
    </w:p>
    <w:p w14:paraId="3EEAEF29" w14:textId="55E5D64E" w:rsidR="006E0840" w:rsidRDefault="006E0840" w:rsidP="002E0C4D">
      <w:pPr>
        <w:pStyle w:val="Tekstzonderopmaak"/>
        <w:rPr>
          <w:rFonts w:ascii="Arial" w:hAnsi="Arial" w:cs="Arial"/>
          <w:b/>
          <w:color w:val="000000"/>
          <w:sz w:val="24"/>
          <w:szCs w:val="24"/>
          <w:lang w:val="en-GB"/>
        </w:rPr>
      </w:pPr>
    </w:p>
    <w:p w14:paraId="6D5B4314" w14:textId="39EEFCA9" w:rsidR="006E0840" w:rsidRPr="00222B91" w:rsidRDefault="006E0840" w:rsidP="002E0C4D">
      <w:pPr>
        <w:pStyle w:val="Tekstzonderopmaak"/>
        <w:rPr>
          <w:rFonts w:ascii="Arial" w:hAnsi="Arial" w:cs="Arial"/>
          <w:bCs/>
          <w:color w:val="000000"/>
          <w:sz w:val="24"/>
          <w:szCs w:val="24"/>
          <w:vertAlign w:val="superscript"/>
          <w:lang w:val="en-GB"/>
        </w:rPr>
      </w:pPr>
      <w:r w:rsidRPr="006E0840">
        <w:rPr>
          <w:rFonts w:ascii="Arial" w:hAnsi="Arial" w:cs="Arial"/>
          <w:bCs/>
          <w:color w:val="000000"/>
          <w:sz w:val="24"/>
          <w:szCs w:val="24"/>
          <w:lang w:val="en-GB"/>
        </w:rPr>
        <w:t xml:space="preserve">The </w:t>
      </w:r>
      <w:r>
        <w:rPr>
          <w:rFonts w:ascii="Arial" w:hAnsi="Arial" w:cs="Arial"/>
          <w:bCs/>
          <w:color w:val="000000"/>
          <w:sz w:val="24"/>
          <w:szCs w:val="24"/>
          <w:lang w:val="en-GB"/>
        </w:rPr>
        <w:t xml:space="preserve">distance to </w:t>
      </w:r>
      <w:r w:rsidR="00222B91">
        <w:rPr>
          <w:rFonts w:ascii="Arial" w:hAnsi="Arial" w:cs="Arial"/>
          <w:bCs/>
          <w:color w:val="000000"/>
          <w:sz w:val="24"/>
          <w:szCs w:val="24"/>
          <w:lang w:val="en-GB"/>
        </w:rPr>
        <w:t xml:space="preserve">the </w:t>
      </w:r>
      <w:r w:rsidRPr="006E0840">
        <w:rPr>
          <w:rFonts w:ascii="Arial" w:hAnsi="Arial" w:cs="Arial"/>
          <w:bCs/>
          <w:color w:val="000000"/>
          <w:sz w:val="24"/>
          <w:szCs w:val="24"/>
          <w:lang w:val="en-GB"/>
        </w:rPr>
        <w:t xml:space="preserve">centre of the </w:t>
      </w:r>
      <w:r w:rsidR="00222B91">
        <w:rPr>
          <w:rFonts w:ascii="Arial" w:hAnsi="Arial" w:cs="Arial"/>
          <w:bCs/>
          <w:color w:val="000000"/>
          <w:sz w:val="24"/>
          <w:szCs w:val="24"/>
          <w:lang w:val="en-GB"/>
        </w:rPr>
        <w:t>r</w:t>
      </w:r>
      <w:r w:rsidRPr="006E0840">
        <w:rPr>
          <w:rFonts w:ascii="Arial" w:hAnsi="Arial" w:cs="Arial"/>
          <w:bCs/>
          <w:color w:val="000000"/>
          <w:sz w:val="24"/>
          <w:szCs w:val="24"/>
          <w:lang w:val="en-GB"/>
        </w:rPr>
        <w:t xml:space="preserve">ace </w:t>
      </w:r>
      <w:r w:rsidR="00222B91">
        <w:rPr>
          <w:rFonts w:ascii="Arial" w:hAnsi="Arial" w:cs="Arial"/>
          <w:bCs/>
          <w:color w:val="000000"/>
          <w:sz w:val="24"/>
          <w:szCs w:val="24"/>
          <w:lang w:val="en-GB"/>
        </w:rPr>
        <w:t>a</w:t>
      </w:r>
      <w:r w:rsidRPr="006E0840">
        <w:rPr>
          <w:rFonts w:ascii="Arial" w:hAnsi="Arial" w:cs="Arial"/>
          <w:bCs/>
          <w:color w:val="000000"/>
          <w:sz w:val="24"/>
          <w:szCs w:val="24"/>
          <w:lang w:val="en-GB"/>
        </w:rPr>
        <w:t>rea</w:t>
      </w:r>
      <w:r>
        <w:rPr>
          <w:rFonts w:ascii="Arial" w:hAnsi="Arial" w:cs="Arial"/>
          <w:bCs/>
          <w:color w:val="000000"/>
          <w:sz w:val="24"/>
          <w:szCs w:val="24"/>
          <w:lang w:val="en-GB"/>
        </w:rPr>
        <w:t xml:space="preserve"> is approx.</w:t>
      </w:r>
      <w:r w:rsidR="00222B91">
        <w:rPr>
          <w:rFonts w:ascii="Arial" w:hAnsi="Arial" w:cs="Arial"/>
          <w:bCs/>
          <w:color w:val="000000"/>
          <w:sz w:val="24"/>
          <w:szCs w:val="24"/>
          <w:lang w:val="en-GB"/>
        </w:rPr>
        <w:t xml:space="preserve"> 1.5 Nm from the end of the canal (‘t Soal) on an approx. course of 275</w:t>
      </w:r>
      <w:r w:rsidR="00222B91">
        <w:rPr>
          <w:rFonts w:ascii="Arial" w:hAnsi="Arial" w:cs="Arial"/>
          <w:bCs/>
          <w:color w:val="000000"/>
          <w:sz w:val="24"/>
          <w:szCs w:val="24"/>
          <w:vertAlign w:val="superscript"/>
          <w:lang w:val="en-GB"/>
        </w:rPr>
        <w:t>o</w:t>
      </w:r>
    </w:p>
    <w:p w14:paraId="2A149660" w14:textId="5BABAE54" w:rsidR="00DC7A9E" w:rsidRDefault="00DC7A9E" w:rsidP="00A97CC7">
      <w:pPr>
        <w:rPr>
          <w:rFonts w:cs="Arial"/>
          <w:szCs w:val="20"/>
          <w:lang w:val="en-US"/>
        </w:rPr>
      </w:pPr>
    </w:p>
    <w:p w14:paraId="644BB21E" w14:textId="46FD0E6D" w:rsidR="002E0C4D" w:rsidRPr="00FD102C" w:rsidRDefault="002E0C4D" w:rsidP="00A97CC7">
      <w:pPr>
        <w:rPr>
          <w:rFonts w:cs="Arial"/>
          <w:szCs w:val="20"/>
          <w:lang w:val="en-US"/>
        </w:rPr>
      </w:pPr>
      <w:r w:rsidRPr="009D07ED">
        <w:rPr>
          <w:noProof/>
        </w:rPr>
        <w:drawing>
          <wp:inline distT="0" distB="0" distL="0" distR="0" wp14:anchorId="751F4A27" wp14:editId="13C7C31F">
            <wp:extent cx="5094514" cy="4018881"/>
            <wp:effectExtent l="0" t="0" r="0" b="1270"/>
            <wp:docPr id="3" name="Afbeelding 4"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kaart&#10;&#10;Automatisch gegenereerde beschrijving"/>
                    <pic:cNvPicPr/>
                  </pic:nvPicPr>
                  <pic:blipFill>
                    <a:blip r:embed="rId20"/>
                    <a:stretch>
                      <a:fillRect/>
                    </a:stretch>
                  </pic:blipFill>
                  <pic:spPr>
                    <a:xfrm>
                      <a:off x="0" y="0"/>
                      <a:ext cx="5168170" cy="4076986"/>
                    </a:xfrm>
                    <a:prstGeom prst="rect">
                      <a:avLst/>
                    </a:prstGeom>
                  </pic:spPr>
                </pic:pic>
              </a:graphicData>
            </a:graphic>
          </wp:inline>
        </w:drawing>
      </w:r>
    </w:p>
    <w:sectPr w:rsidR="002E0C4D" w:rsidRPr="00FD102C" w:rsidSect="000402ED">
      <w:headerReference w:type="default" r:id="rId21"/>
      <w:footerReference w:type="default" r:id="rId22"/>
      <w:pgSz w:w="11906" w:h="16838" w:code="9"/>
      <w:pgMar w:top="1702" w:right="1151" w:bottom="1418" w:left="1276"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95AE" w14:textId="77777777" w:rsidR="00984FF4" w:rsidRDefault="00984FF4">
      <w:r>
        <w:separator/>
      </w:r>
    </w:p>
  </w:endnote>
  <w:endnote w:type="continuationSeparator" w:id="0">
    <w:p w14:paraId="4D8B05F6" w14:textId="77777777" w:rsidR="00984FF4" w:rsidRDefault="0098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5A65" w14:textId="35268B13" w:rsidR="005C4FA9" w:rsidRPr="005F1973" w:rsidRDefault="00F33F76">
    <w:pPr>
      <w:pStyle w:val="Voettekst"/>
      <w:rPr>
        <w:rFonts w:cs="Arial"/>
        <w:szCs w:val="20"/>
        <w:lang w:val="en-BZ"/>
      </w:rPr>
    </w:pPr>
    <w:r>
      <w:rPr>
        <w:rFonts w:cs="Arial"/>
        <w:noProof/>
        <w:szCs w:val="20"/>
      </w:rPr>
      <mc:AlternateContent>
        <mc:Choice Requires="wps">
          <w:drawing>
            <wp:anchor distT="0" distB="0" distL="114300" distR="114300" simplePos="0" relativeHeight="251660288" behindDoc="0" locked="0" layoutInCell="1" allowOverlap="1" wp14:anchorId="6174AC18" wp14:editId="53FAF2AE">
              <wp:simplePos x="0" y="0"/>
              <wp:positionH relativeFrom="column">
                <wp:posOffset>-55880</wp:posOffset>
              </wp:positionH>
              <wp:positionV relativeFrom="paragraph">
                <wp:posOffset>-22225</wp:posOffset>
              </wp:positionV>
              <wp:extent cx="6136640" cy="698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6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1B872" id="_x0000_t32" coordsize="21600,21600" o:spt="32" o:oned="t" path="m,l21600,21600e" filled="f">
              <v:path arrowok="t" fillok="f" o:connecttype="none"/>
              <o:lock v:ext="edit" shapetype="t"/>
            </v:shapetype>
            <v:shape id="AutoShape 3" o:spid="_x0000_s1026" type="#_x0000_t32" style="position:absolute;margin-left:-4.4pt;margin-top:-1.75pt;width:483.2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"/>
          </w:pict>
        </mc:Fallback>
      </mc:AlternateContent>
    </w:r>
    <w:r w:rsidRPr="005F1973">
      <w:rPr>
        <w:rFonts w:cs="Arial"/>
        <w:szCs w:val="20"/>
        <w:lang w:val="en-BZ"/>
      </w:rPr>
      <w:t xml:space="preserve">Sailing Instructions  ONK </w:t>
    </w:r>
    <w:r w:rsidR="007C3753">
      <w:rPr>
        <w:rFonts w:cs="Arial"/>
        <w:szCs w:val="20"/>
        <w:lang w:val="en-BZ"/>
      </w:rPr>
      <w:t xml:space="preserve">Solo and Contender </w:t>
    </w:r>
    <w:r w:rsidRPr="005F1973">
      <w:rPr>
        <w:rFonts w:cs="Arial"/>
        <w:szCs w:val="20"/>
        <w:lang w:val="en-BZ"/>
      </w:rPr>
      <w:t>202</w:t>
    </w:r>
    <w:r>
      <w:rPr>
        <w:rFonts w:cs="Arial"/>
        <w:szCs w:val="20"/>
        <w:lang w:val="en-BZ"/>
      </w:rPr>
      <w:t>2</w:t>
    </w:r>
    <w:r w:rsidRPr="005F1973">
      <w:rPr>
        <w:rFonts w:cs="Arial"/>
        <w:szCs w:val="20"/>
        <w:lang w:val="en-BZ"/>
      </w:rPr>
      <w:t xml:space="preserve">  </w:t>
    </w:r>
    <w:r w:rsidR="00323979">
      <w:rPr>
        <w:rFonts w:cs="Arial"/>
        <w:szCs w:val="20"/>
        <w:lang w:val="en-BZ"/>
      </w:rPr>
      <w:t>final version 05</w:t>
    </w:r>
    <w:r w:rsidR="000D35DC">
      <w:rPr>
        <w:rFonts w:cs="Arial"/>
        <w:szCs w:val="20"/>
        <w:lang w:val="en-BZ"/>
      </w:rPr>
      <w:t xml:space="preserve"> August,</w:t>
    </w:r>
    <w:r w:rsidR="007C3753">
      <w:rPr>
        <w:rFonts w:cs="Arial"/>
        <w:szCs w:val="20"/>
        <w:lang w:val="en-BZ"/>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B9F0" w14:textId="77777777" w:rsidR="00984FF4" w:rsidRDefault="00984FF4">
      <w:r>
        <w:separator/>
      </w:r>
    </w:p>
  </w:footnote>
  <w:footnote w:type="continuationSeparator" w:id="0">
    <w:p w14:paraId="2D2006EE" w14:textId="77777777" w:rsidR="00984FF4" w:rsidRDefault="00984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3230" w14:textId="252BF5F1" w:rsidR="005C4FA9" w:rsidRDefault="00D80940">
    <w:pPr>
      <w:pStyle w:val="Koptekst"/>
    </w:pPr>
    <w:r>
      <w:rPr>
        <w:noProof/>
      </w:rPr>
      <w:drawing>
        <wp:anchor distT="0" distB="0" distL="114300" distR="114300" simplePos="0" relativeHeight="251662336" behindDoc="0" locked="0" layoutInCell="1" allowOverlap="1" wp14:anchorId="2286E6A2" wp14:editId="60281A6D">
          <wp:simplePos x="0" y="0"/>
          <wp:positionH relativeFrom="column">
            <wp:posOffset>349250</wp:posOffset>
          </wp:positionH>
          <wp:positionV relativeFrom="paragraph">
            <wp:posOffset>-229235</wp:posOffset>
          </wp:positionV>
          <wp:extent cx="1391272" cy="652145"/>
          <wp:effectExtent l="0" t="0" r="0" b="0"/>
          <wp:wrapNone/>
          <wp:docPr id="5"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 descr="Afbeelding met tekst&#10;&#10;Automatisch gegenereerde beschrijving"/>
                  <pic:cNvPicPr>
                    <a:picLocks noChangeAspect="1" noChangeArrowheads="1"/>
                  </pic:cNvPicPr>
                </pic:nvPicPr>
                <pic:blipFill>
                  <a:blip r:embed="rId1"/>
                  <a:srcRect/>
                  <a:stretch>
                    <a:fillRect/>
                  </a:stretch>
                </pic:blipFill>
                <pic:spPr bwMode="auto">
                  <a:xfrm>
                    <a:off x="0" y="0"/>
                    <a:ext cx="1391272" cy="65214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sidR="00F33F76">
      <w:rPr>
        <w:noProof/>
        <w:lang w:val="nl-NL" w:eastAsia="nl-NL"/>
      </w:rPr>
      <mc:AlternateContent>
        <mc:Choice Requires="wps">
          <w:drawing>
            <wp:anchor distT="0" distB="0" distL="114300" distR="114300" simplePos="0" relativeHeight="251659264" behindDoc="0" locked="0" layoutInCell="1" allowOverlap="1" wp14:anchorId="50D06C75" wp14:editId="66DDAE4D">
              <wp:simplePos x="0" y="0"/>
              <wp:positionH relativeFrom="column">
                <wp:posOffset>5257800</wp:posOffset>
              </wp:positionH>
              <wp:positionV relativeFrom="paragraph">
                <wp:posOffset>-349885</wp:posOffset>
              </wp:positionV>
              <wp:extent cx="829945" cy="923925"/>
              <wp:effectExtent l="0" t="0" r="8255" b="9525"/>
              <wp:wrapThrough wrapText="bothSides">
                <wp:wrapPolygon edited="0">
                  <wp:start x="0" y="0"/>
                  <wp:lineTo x="0" y="21823"/>
                  <wp:lineTo x="21815" y="21823"/>
                  <wp:lineTo x="21815" y="0"/>
                  <wp:lineTo x="0" y="0"/>
                </wp:wrapPolygon>
              </wp:wrapThrough>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945" cy="923925"/>
                      </a:xfrm>
                      <a:prstGeom prst="rect">
                        <a:avLst/>
                      </a:prstGeom>
                      <a:noFill/>
                      <a:ln>
                        <a:solidFill>
                          <a:sysClr val="windowText" lastClr="000000"/>
                        </a:solidFill>
                      </a:ln>
                      <a:effectLst/>
                    </wps:spPr>
                    <wps:txbx>
                      <w:txbxContent>
                        <w:p w14:paraId="7889C50E" w14:textId="77777777" w:rsidR="005C4FA9" w:rsidRDefault="00F33F76" w:rsidP="001B3721">
                          <w:proofErr w:type="spellStart"/>
                          <w:r>
                            <w:t>Ruimte</w:t>
                          </w:r>
                          <w:proofErr w:type="spellEnd"/>
                          <w:r>
                            <w:t xml:space="preserve"> </w:t>
                          </w:r>
                          <w:proofErr w:type="spellStart"/>
                          <w:r>
                            <w:t>voor</w:t>
                          </w:r>
                          <w:proofErr w:type="spellEnd"/>
                          <w:r>
                            <w:t xml:space="preserve"> </w:t>
                          </w:r>
                          <w:proofErr w:type="spellStart"/>
                          <w:r>
                            <w:t>waarmerk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D06C75" id="_x0000_t202" coordsize="21600,21600" o:spt="202" path="m,l,21600r21600,l21600,xe">
              <v:stroke joinstyle="miter"/>
              <v:path gradientshapeok="t" o:connecttype="rect"/>
            </v:shapetype>
            <v:shape id="Tekstvak 1" o:spid="_x0000_s1026" type="#_x0000_t202" style="position:absolute;margin-left:414pt;margin-top:-27.55pt;width:65.3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" filled="f" strokecolor="windowText">
              <v:path arrowok="t"/>
              <v:textbox>
                <w:txbxContent>
                  <w:p w14:paraId="7889C50E" w14:textId="77777777" w:rsidR="005C4FA9" w:rsidRDefault="00F33F76" w:rsidP="001B3721">
                    <w:proofErr w:type="spellStart"/>
                    <w:r>
                      <w:t>Ruimte</w:t>
                    </w:r>
                    <w:proofErr w:type="spellEnd"/>
                    <w:r>
                      <w:t xml:space="preserve"> </w:t>
                    </w:r>
                    <w:proofErr w:type="spellStart"/>
                    <w:r>
                      <w:t>voor</w:t>
                    </w:r>
                    <w:proofErr w:type="spellEnd"/>
                    <w:r>
                      <w:t xml:space="preserve"> </w:t>
                    </w:r>
                    <w:proofErr w:type="spellStart"/>
                    <w:r>
                      <w:t>waarmerk</w:t>
                    </w:r>
                    <w:proofErr w:type="spellEnd"/>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548"/>
    <w:multiLevelType w:val="multilevel"/>
    <w:tmpl w:val="1B947E7C"/>
    <w:lvl w:ilvl="0">
      <w:start w:val="1"/>
      <w:numFmt w:val="decimal"/>
      <w:pStyle w:val="Kop1"/>
      <w:lvlText w:val="%1"/>
      <w:lvlJc w:val="left"/>
      <w:pPr>
        <w:ind w:left="432" w:hanging="432"/>
      </w:pPr>
    </w:lvl>
    <w:lvl w:ilvl="1">
      <w:start w:val="1"/>
      <w:numFmt w:val="decimal"/>
      <w:pStyle w:val="Kop2"/>
      <w:lvlText w:val="%1.%2"/>
      <w:lvlJc w:val="left"/>
      <w:pPr>
        <w:ind w:left="576" w:hanging="576"/>
      </w:pPr>
      <w:rPr>
        <w:color w:val="auto"/>
        <w:lang w:val="en-GB"/>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4442584F"/>
    <w:multiLevelType w:val="multilevel"/>
    <w:tmpl w:val="0413001D"/>
    <w:styleLink w:val="basislijstregels"/>
    <w:lvl w:ilvl="0">
      <w:start w:val="1"/>
      <w:numFmt w:val="decimal"/>
      <w:lvlText w:val="%1"/>
      <w:lvlJc w:val="left"/>
      <w:pPr>
        <w:ind w:left="360" w:hanging="360"/>
      </w:pPr>
      <w:rPr>
        <w:rFonts w:ascii="Times New Roman" w:hAnsi="Times New Roman" w:hint="default"/>
        <w:color w:val="auto"/>
      </w:rPr>
    </w:lvl>
    <w:lvl w:ilvl="1">
      <w:start w:val="1"/>
      <w:numFmt w:val="decimal"/>
      <w:lvlText w:val="%2"/>
      <w:lvlJc w:val="left"/>
      <w:pPr>
        <w:ind w:left="360" w:hanging="360"/>
      </w:pPr>
      <w:rPr>
        <w:rFonts w:ascii="Times New Roman" w:hAnsi="Times New Roman" w:hint="default"/>
        <w:color w:val="auto"/>
      </w:rPr>
    </w:lvl>
    <w:lvl w:ilvl="2">
      <w:start w:val="1"/>
      <w:numFmt w:val="decimal"/>
      <w:lvlText w:val="%3"/>
      <w:lvlJc w:val="left"/>
      <w:pPr>
        <w:ind w:left="360" w:hanging="360"/>
      </w:pPr>
      <w:rPr>
        <w:rFonts w:ascii="Times New Roman" w:hAnsi="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93C4C04"/>
    <w:multiLevelType w:val="hybridMultilevel"/>
    <w:tmpl w:val="E8FE1F68"/>
    <w:lvl w:ilvl="0" w:tplc="A90A7654">
      <w:start w:val="1"/>
      <w:numFmt w:val="lowerLetter"/>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F0747E8"/>
    <w:multiLevelType w:val="hybridMultilevel"/>
    <w:tmpl w:val="001A6748"/>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73E6276"/>
    <w:multiLevelType w:val="hybridMultilevel"/>
    <w:tmpl w:val="001A6748"/>
    <w:lvl w:ilvl="0" w:tplc="04130017">
      <w:start w:val="1"/>
      <w:numFmt w:val="lowerLetter"/>
      <w:lvlText w:val="%1)"/>
      <w:lvlJc w:val="left"/>
      <w:pPr>
        <w:ind w:left="720" w:hanging="360"/>
      </w:pPr>
    </w:lvl>
    <w:lvl w:ilvl="1" w:tplc="8D183240">
      <w:start w:val="1"/>
      <w:numFmt w:val="lowerRoman"/>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34548993">
    <w:abstractNumId w:val="1"/>
  </w:num>
  <w:num w:numId="2" w16cid:durableId="2091001359">
    <w:abstractNumId w:val="2"/>
  </w:num>
  <w:num w:numId="3" w16cid:durableId="707920786">
    <w:abstractNumId w:val="0"/>
  </w:num>
  <w:num w:numId="4" w16cid:durableId="1453132893">
    <w:abstractNumId w:val="4"/>
  </w:num>
  <w:num w:numId="5" w16cid:durableId="1484157832">
    <w:abstractNumId w:val="3"/>
  </w:num>
  <w:num w:numId="6" w16cid:durableId="33161427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C7"/>
    <w:rsid w:val="00062CEC"/>
    <w:rsid w:val="00072AF7"/>
    <w:rsid w:val="00083517"/>
    <w:rsid w:val="00085F15"/>
    <w:rsid w:val="000B1C6D"/>
    <w:rsid w:val="000D35DC"/>
    <w:rsid w:val="000E5A8E"/>
    <w:rsid w:val="0010408C"/>
    <w:rsid w:val="00135FA2"/>
    <w:rsid w:val="0019412A"/>
    <w:rsid w:val="001A72DF"/>
    <w:rsid w:val="001B54B3"/>
    <w:rsid w:val="001C4EF9"/>
    <w:rsid w:val="002035CE"/>
    <w:rsid w:val="00203C04"/>
    <w:rsid w:val="0022149E"/>
    <w:rsid w:val="00222B91"/>
    <w:rsid w:val="00223852"/>
    <w:rsid w:val="00294FCC"/>
    <w:rsid w:val="002D78DD"/>
    <w:rsid w:val="002E0C4D"/>
    <w:rsid w:val="002F41BD"/>
    <w:rsid w:val="00323979"/>
    <w:rsid w:val="0037262E"/>
    <w:rsid w:val="00377935"/>
    <w:rsid w:val="003A3A27"/>
    <w:rsid w:val="003D0BF2"/>
    <w:rsid w:val="004029F2"/>
    <w:rsid w:val="0040590E"/>
    <w:rsid w:val="00413350"/>
    <w:rsid w:val="00437D41"/>
    <w:rsid w:val="004434B7"/>
    <w:rsid w:val="00497D17"/>
    <w:rsid w:val="004A53BE"/>
    <w:rsid w:val="004C35B6"/>
    <w:rsid w:val="004C3E4D"/>
    <w:rsid w:val="005149D1"/>
    <w:rsid w:val="00555750"/>
    <w:rsid w:val="00590812"/>
    <w:rsid w:val="0059083A"/>
    <w:rsid w:val="0059168A"/>
    <w:rsid w:val="006001DD"/>
    <w:rsid w:val="006061C3"/>
    <w:rsid w:val="006709E6"/>
    <w:rsid w:val="00684FD5"/>
    <w:rsid w:val="00687D50"/>
    <w:rsid w:val="006E0840"/>
    <w:rsid w:val="006E28BD"/>
    <w:rsid w:val="006F484D"/>
    <w:rsid w:val="00700E48"/>
    <w:rsid w:val="00713248"/>
    <w:rsid w:val="0073545A"/>
    <w:rsid w:val="00781AC6"/>
    <w:rsid w:val="007B2E6F"/>
    <w:rsid w:val="007C3753"/>
    <w:rsid w:val="008046A2"/>
    <w:rsid w:val="008608D4"/>
    <w:rsid w:val="008A502C"/>
    <w:rsid w:val="008A6B7F"/>
    <w:rsid w:val="008E0798"/>
    <w:rsid w:val="008F2982"/>
    <w:rsid w:val="009525C3"/>
    <w:rsid w:val="0096178E"/>
    <w:rsid w:val="00984FF4"/>
    <w:rsid w:val="009A43EB"/>
    <w:rsid w:val="00A04566"/>
    <w:rsid w:val="00A218B4"/>
    <w:rsid w:val="00A27D19"/>
    <w:rsid w:val="00A37097"/>
    <w:rsid w:val="00A72A69"/>
    <w:rsid w:val="00A84668"/>
    <w:rsid w:val="00A905CE"/>
    <w:rsid w:val="00A90FE3"/>
    <w:rsid w:val="00A97CC7"/>
    <w:rsid w:val="00AC72F6"/>
    <w:rsid w:val="00B324CD"/>
    <w:rsid w:val="00B3542D"/>
    <w:rsid w:val="00B8101D"/>
    <w:rsid w:val="00BE4FF6"/>
    <w:rsid w:val="00C02083"/>
    <w:rsid w:val="00C0400F"/>
    <w:rsid w:val="00C239AD"/>
    <w:rsid w:val="00C65E13"/>
    <w:rsid w:val="00C97EAF"/>
    <w:rsid w:val="00CA145B"/>
    <w:rsid w:val="00CB00D4"/>
    <w:rsid w:val="00CB3113"/>
    <w:rsid w:val="00D02122"/>
    <w:rsid w:val="00D21AA5"/>
    <w:rsid w:val="00D246C1"/>
    <w:rsid w:val="00D63A56"/>
    <w:rsid w:val="00D73E0F"/>
    <w:rsid w:val="00D80940"/>
    <w:rsid w:val="00DC7A9E"/>
    <w:rsid w:val="00DF09A2"/>
    <w:rsid w:val="00E00F88"/>
    <w:rsid w:val="00E371F6"/>
    <w:rsid w:val="00E926DC"/>
    <w:rsid w:val="00F0103A"/>
    <w:rsid w:val="00F061BC"/>
    <w:rsid w:val="00F3082E"/>
    <w:rsid w:val="00F33F76"/>
    <w:rsid w:val="00F449CA"/>
    <w:rsid w:val="00F76688"/>
    <w:rsid w:val="00F939C0"/>
    <w:rsid w:val="00FD102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38C3"/>
  <w15:chartTrackingRefBased/>
  <w15:docId w15:val="{B7E92FE5-A413-4510-9CA4-C0F2CC48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7097"/>
    <w:pPr>
      <w:spacing w:after="0" w:line="240" w:lineRule="auto"/>
    </w:pPr>
    <w:rPr>
      <w:rFonts w:ascii="Arial" w:eastAsia="Times New Roman" w:hAnsi="Arial" w:cs="Times New Roman"/>
      <w:sz w:val="20"/>
      <w:szCs w:val="24"/>
      <w:lang w:val="en-GB" w:eastAsia="nl-NL"/>
    </w:rPr>
  </w:style>
  <w:style w:type="paragraph" w:styleId="Kop1">
    <w:name w:val="heading 1"/>
    <w:basedOn w:val="Standaard"/>
    <w:next w:val="Standaard"/>
    <w:link w:val="Kop1Char"/>
    <w:uiPriority w:val="9"/>
    <w:qFormat/>
    <w:rsid w:val="00203C04"/>
    <w:pPr>
      <w:keepNext/>
      <w:keepLines/>
      <w:numPr>
        <w:numId w:val="3"/>
      </w:numPr>
      <w:spacing w:before="240"/>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203C04"/>
    <w:pPr>
      <w:keepNext/>
      <w:keepLines/>
      <w:numPr>
        <w:ilvl w:val="1"/>
        <w:numId w:val="3"/>
      </w:numPr>
      <w:spacing w:before="40"/>
      <w:outlineLvl w:val="1"/>
    </w:pPr>
    <w:rPr>
      <w:rFonts w:eastAsiaTheme="majorEastAsia" w:cstheme="majorBidi"/>
      <w:szCs w:val="26"/>
    </w:rPr>
  </w:style>
  <w:style w:type="paragraph" w:styleId="Kop3">
    <w:name w:val="heading 3"/>
    <w:basedOn w:val="Standaard"/>
    <w:next w:val="Standaard"/>
    <w:link w:val="Kop3Char"/>
    <w:uiPriority w:val="9"/>
    <w:unhideWhenUsed/>
    <w:qFormat/>
    <w:rsid w:val="00DC7A9E"/>
    <w:pPr>
      <w:keepNext/>
      <w:keepLines/>
      <w:numPr>
        <w:ilvl w:val="2"/>
        <w:numId w:val="3"/>
      </w:numPr>
      <w:spacing w:before="40"/>
      <w:outlineLvl w:val="2"/>
    </w:pPr>
    <w:rPr>
      <w:rFonts w:asciiTheme="majorHAnsi" w:eastAsiaTheme="majorEastAsia" w:hAnsiTheme="majorHAnsi" w:cstheme="majorBidi"/>
      <w:color w:val="1F3763" w:themeColor="accent1" w:themeShade="7F"/>
      <w:sz w:val="24"/>
    </w:rPr>
  </w:style>
  <w:style w:type="paragraph" w:styleId="Kop4">
    <w:name w:val="heading 4"/>
    <w:basedOn w:val="Standaard"/>
    <w:next w:val="Standaard"/>
    <w:link w:val="Kop4Char"/>
    <w:uiPriority w:val="9"/>
    <w:semiHidden/>
    <w:unhideWhenUsed/>
    <w:qFormat/>
    <w:rsid w:val="00DC7A9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DC7A9E"/>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DC7A9E"/>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DC7A9E"/>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DC7A9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C7A9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7A9E"/>
    <w:pPr>
      <w:ind w:left="720"/>
      <w:contextualSpacing/>
    </w:pPr>
  </w:style>
  <w:style w:type="character" w:customStyle="1" w:styleId="Kop1Char">
    <w:name w:val="Kop 1 Char"/>
    <w:basedOn w:val="Standaardalinea-lettertype"/>
    <w:link w:val="Kop1"/>
    <w:uiPriority w:val="9"/>
    <w:rsid w:val="00203C04"/>
    <w:rPr>
      <w:rFonts w:ascii="Arial" w:eastAsiaTheme="majorEastAsia" w:hAnsi="Arial" w:cstheme="majorBidi"/>
      <w:b/>
      <w:sz w:val="20"/>
      <w:szCs w:val="32"/>
      <w:lang w:eastAsia="nl-NL"/>
    </w:rPr>
  </w:style>
  <w:style w:type="character" w:customStyle="1" w:styleId="Kop2Char">
    <w:name w:val="Kop 2 Char"/>
    <w:basedOn w:val="Standaardalinea-lettertype"/>
    <w:link w:val="Kop2"/>
    <w:uiPriority w:val="9"/>
    <w:rsid w:val="00203C04"/>
    <w:rPr>
      <w:rFonts w:ascii="Arial" w:eastAsiaTheme="majorEastAsia" w:hAnsi="Arial" w:cstheme="majorBidi"/>
      <w:sz w:val="20"/>
      <w:szCs w:val="26"/>
      <w:lang w:eastAsia="nl-NL"/>
    </w:rPr>
  </w:style>
  <w:style w:type="character" w:customStyle="1" w:styleId="Kop3Char">
    <w:name w:val="Kop 3 Char"/>
    <w:basedOn w:val="Standaardalinea-lettertype"/>
    <w:link w:val="Kop3"/>
    <w:uiPriority w:val="9"/>
    <w:rsid w:val="00DC7A9E"/>
    <w:rPr>
      <w:rFonts w:asciiTheme="majorHAnsi" w:eastAsiaTheme="majorEastAsia" w:hAnsiTheme="majorHAnsi" w:cstheme="majorBidi"/>
      <w:color w:val="1F3763" w:themeColor="accent1" w:themeShade="7F"/>
      <w:sz w:val="24"/>
      <w:szCs w:val="24"/>
      <w:lang w:eastAsia="nl-NL"/>
    </w:rPr>
  </w:style>
  <w:style w:type="character" w:customStyle="1" w:styleId="Kop4Char">
    <w:name w:val="Kop 4 Char"/>
    <w:basedOn w:val="Standaardalinea-lettertype"/>
    <w:link w:val="Kop4"/>
    <w:uiPriority w:val="9"/>
    <w:semiHidden/>
    <w:rsid w:val="00DC7A9E"/>
    <w:rPr>
      <w:rFonts w:asciiTheme="majorHAnsi" w:eastAsiaTheme="majorEastAsia" w:hAnsiTheme="majorHAnsi" w:cstheme="majorBidi"/>
      <w:i/>
      <w:iCs/>
      <w:color w:val="2F5496" w:themeColor="accent1" w:themeShade="BF"/>
      <w:sz w:val="20"/>
      <w:szCs w:val="24"/>
      <w:lang w:eastAsia="nl-NL"/>
    </w:rPr>
  </w:style>
  <w:style w:type="character" w:customStyle="1" w:styleId="Kop5Char">
    <w:name w:val="Kop 5 Char"/>
    <w:basedOn w:val="Standaardalinea-lettertype"/>
    <w:link w:val="Kop5"/>
    <w:uiPriority w:val="9"/>
    <w:semiHidden/>
    <w:rsid w:val="00DC7A9E"/>
    <w:rPr>
      <w:rFonts w:asciiTheme="majorHAnsi" w:eastAsiaTheme="majorEastAsia" w:hAnsiTheme="majorHAnsi" w:cstheme="majorBidi"/>
      <w:color w:val="2F5496" w:themeColor="accent1" w:themeShade="BF"/>
      <w:sz w:val="20"/>
      <w:szCs w:val="24"/>
      <w:lang w:eastAsia="nl-NL"/>
    </w:rPr>
  </w:style>
  <w:style w:type="character" w:customStyle="1" w:styleId="Kop6Char">
    <w:name w:val="Kop 6 Char"/>
    <w:basedOn w:val="Standaardalinea-lettertype"/>
    <w:link w:val="Kop6"/>
    <w:uiPriority w:val="9"/>
    <w:semiHidden/>
    <w:rsid w:val="00DC7A9E"/>
    <w:rPr>
      <w:rFonts w:asciiTheme="majorHAnsi" w:eastAsiaTheme="majorEastAsia" w:hAnsiTheme="majorHAnsi" w:cstheme="majorBidi"/>
      <w:color w:val="1F3763" w:themeColor="accent1" w:themeShade="7F"/>
      <w:sz w:val="20"/>
      <w:szCs w:val="24"/>
      <w:lang w:eastAsia="nl-NL"/>
    </w:rPr>
  </w:style>
  <w:style w:type="character" w:customStyle="1" w:styleId="Kop7Char">
    <w:name w:val="Kop 7 Char"/>
    <w:basedOn w:val="Standaardalinea-lettertype"/>
    <w:link w:val="Kop7"/>
    <w:uiPriority w:val="9"/>
    <w:semiHidden/>
    <w:rsid w:val="00DC7A9E"/>
    <w:rPr>
      <w:rFonts w:asciiTheme="majorHAnsi" w:eastAsiaTheme="majorEastAsia" w:hAnsiTheme="majorHAnsi" w:cstheme="majorBidi"/>
      <w:i/>
      <w:iCs/>
      <w:color w:val="1F3763" w:themeColor="accent1" w:themeShade="7F"/>
      <w:sz w:val="20"/>
      <w:szCs w:val="24"/>
      <w:lang w:eastAsia="nl-NL"/>
    </w:rPr>
  </w:style>
  <w:style w:type="character" w:customStyle="1" w:styleId="Kop8Char">
    <w:name w:val="Kop 8 Char"/>
    <w:basedOn w:val="Standaardalinea-lettertype"/>
    <w:link w:val="Kop8"/>
    <w:uiPriority w:val="9"/>
    <w:semiHidden/>
    <w:rsid w:val="00DC7A9E"/>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DC7A9E"/>
    <w:rPr>
      <w:rFonts w:asciiTheme="majorHAnsi" w:eastAsiaTheme="majorEastAsia" w:hAnsiTheme="majorHAnsi" w:cstheme="majorBidi"/>
      <w:i/>
      <w:iCs/>
      <w:color w:val="272727" w:themeColor="text1" w:themeTint="D8"/>
      <w:sz w:val="21"/>
      <w:szCs w:val="21"/>
      <w:lang w:eastAsia="nl-NL"/>
    </w:rPr>
  </w:style>
  <w:style w:type="numbering" w:customStyle="1" w:styleId="basislijstregels">
    <w:name w:val="basislijst regels"/>
    <w:uiPriority w:val="99"/>
    <w:rsid w:val="00713248"/>
    <w:pPr>
      <w:numPr>
        <w:numId w:val="1"/>
      </w:numPr>
    </w:pPr>
  </w:style>
  <w:style w:type="paragraph" w:styleId="Tekstzonderopmaak">
    <w:name w:val="Plain Text"/>
    <w:basedOn w:val="Standaard"/>
    <w:link w:val="TekstzonderopmaakChar"/>
    <w:semiHidden/>
    <w:rsid w:val="00A97CC7"/>
    <w:rPr>
      <w:rFonts w:ascii="Courier New" w:hAnsi="Courier New"/>
      <w:szCs w:val="20"/>
      <w:lang w:val="x-none" w:eastAsia="x-none"/>
    </w:rPr>
  </w:style>
  <w:style w:type="character" w:customStyle="1" w:styleId="TekstzonderopmaakChar">
    <w:name w:val="Tekst zonder opmaak Char"/>
    <w:basedOn w:val="Standaardalinea-lettertype"/>
    <w:link w:val="Tekstzonderopmaak"/>
    <w:semiHidden/>
    <w:rsid w:val="00A97CC7"/>
    <w:rPr>
      <w:rFonts w:ascii="Courier New" w:eastAsia="Times New Roman" w:hAnsi="Courier New" w:cs="Times New Roman"/>
      <w:sz w:val="20"/>
      <w:szCs w:val="20"/>
      <w:lang w:val="x-none" w:eastAsia="x-none"/>
    </w:rPr>
  </w:style>
  <w:style w:type="paragraph" w:styleId="Koptekst">
    <w:name w:val="header"/>
    <w:basedOn w:val="Standaard"/>
    <w:link w:val="KoptekstChar"/>
    <w:rsid w:val="00A97CC7"/>
    <w:pPr>
      <w:tabs>
        <w:tab w:val="center" w:pos="4536"/>
        <w:tab w:val="right" w:pos="9072"/>
      </w:tabs>
    </w:pPr>
    <w:rPr>
      <w:lang w:val="x-none" w:eastAsia="x-none"/>
    </w:rPr>
  </w:style>
  <w:style w:type="character" w:customStyle="1" w:styleId="KoptekstChar">
    <w:name w:val="Koptekst Char"/>
    <w:basedOn w:val="Standaardalinea-lettertype"/>
    <w:link w:val="Koptekst"/>
    <w:rsid w:val="00A97CC7"/>
    <w:rPr>
      <w:rFonts w:ascii="Arial" w:eastAsia="Times New Roman" w:hAnsi="Arial" w:cs="Times New Roman"/>
      <w:sz w:val="20"/>
      <w:szCs w:val="24"/>
      <w:lang w:val="x-none" w:eastAsia="x-none"/>
    </w:rPr>
  </w:style>
  <w:style w:type="paragraph" w:styleId="Plattetekstinspringen3">
    <w:name w:val="Body Text Indent 3"/>
    <w:basedOn w:val="Standaard"/>
    <w:link w:val="Plattetekstinspringen3Char"/>
    <w:semiHidden/>
    <w:rsid w:val="00A97CC7"/>
    <w:pPr>
      <w:tabs>
        <w:tab w:val="left" w:pos="567"/>
        <w:tab w:val="left" w:pos="1418"/>
      </w:tabs>
      <w:ind w:left="567" w:hanging="567"/>
    </w:pPr>
    <w:rPr>
      <w:i/>
    </w:rPr>
  </w:style>
  <w:style w:type="character" w:customStyle="1" w:styleId="Plattetekstinspringen3Char">
    <w:name w:val="Platte tekst inspringen 3 Char"/>
    <w:basedOn w:val="Standaardalinea-lettertype"/>
    <w:link w:val="Plattetekstinspringen3"/>
    <w:semiHidden/>
    <w:rsid w:val="00A97CC7"/>
    <w:rPr>
      <w:rFonts w:ascii="Times New Roman" w:eastAsia="Times New Roman" w:hAnsi="Times New Roman" w:cs="Times New Roman"/>
      <w:i/>
      <w:sz w:val="20"/>
      <w:szCs w:val="24"/>
      <w:lang w:eastAsia="nl-NL"/>
    </w:rPr>
  </w:style>
  <w:style w:type="paragraph" w:styleId="Titel">
    <w:name w:val="Title"/>
    <w:basedOn w:val="Standaard"/>
    <w:link w:val="TitelChar"/>
    <w:qFormat/>
    <w:rsid w:val="00A97CC7"/>
    <w:pPr>
      <w:jc w:val="center"/>
    </w:pPr>
    <w:rPr>
      <w:b/>
    </w:rPr>
  </w:style>
  <w:style w:type="character" w:customStyle="1" w:styleId="TitelChar">
    <w:name w:val="Titel Char"/>
    <w:basedOn w:val="Standaardalinea-lettertype"/>
    <w:link w:val="Titel"/>
    <w:rsid w:val="00A97CC7"/>
    <w:rPr>
      <w:rFonts w:ascii="Arial" w:eastAsia="Times New Roman" w:hAnsi="Arial" w:cs="Times New Roman"/>
      <w:b/>
      <w:sz w:val="24"/>
      <w:szCs w:val="24"/>
      <w:lang w:eastAsia="nl-NL"/>
    </w:rPr>
  </w:style>
  <w:style w:type="paragraph" w:styleId="Plattetekstinspringen2">
    <w:name w:val="Body Text Indent 2"/>
    <w:basedOn w:val="Standaard"/>
    <w:link w:val="Plattetekstinspringen2Char"/>
    <w:semiHidden/>
    <w:rsid w:val="00A97CC7"/>
    <w:pPr>
      <w:tabs>
        <w:tab w:val="left" w:pos="993"/>
        <w:tab w:val="left" w:pos="1418"/>
      </w:tabs>
    </w:pPr>
    <w:rPr>
      <w:b/>
    </w:rPr>
  </w:style>
  <w:style w:type="character" w:customStyle="1" w:styleId="Plattetekstinspringen2Char">
    <w:name w:val="Platte tekst inspringen 2 Char"/>
    <w:basedOn w:val="Standaardalinea-lettertype"/>
    <w:link w:val="Plattetekstinspringen2"/>
    <w:semiHidden/>
    <w:rsid w:val="00A97CC7"/>
    <w:rPr>
      <w:rFonts w:ascii="Times New Roman" w:eastAsia="Times New Roman" w:hAnsi="Times New Roman" w:cs="Times New Roman"/>
      <w:b/>
      <w:sz w:val="20"/>
      <w:szCs w:val="24"/>
      <w:lang w:eastAsia="nl-NL"/>
    </w:rPr>
  </w:style>
  <w:style w:type="paragraph" w:styleId="Voettekst">
    <w:name w:val="footer"/>
    <w:basedOn w:val="Standaard"/>
    <w:link w:val="VoettekstChar"/>
    <w:semiHidden/>
    <w:rsid w:val="00A97CC7"/>
    <w:pPr>
      <w:tabs>
        <w:tab w:val="center" w:pos="4536"/>
        <w:tab w:val="right" w:pos="9072"/>
      </w:tabs>
    </w:pPr>
  </w:style>
  <w:style w:type="character" w:customStyle="1" w:styleId="VoettekstChar">
    <w:name w:val="Voettekst Char"/>
    <w:basedOn w:val="Standaardalinea-lettertype"/>
    <w:link w:val="Voettekst"/>
    <w:semiHidden/>
    <w:rsid w:val="00A97CC7"/>
    <w:rPr>
      <w:rFonts w:ascii="Times New Roman" w:eastAsia="Times New Roman" w:hAnsi="Times New Roman" w:cs="Times New Roman"/>
      <w:sz w:val="24"/>
      <w:szCs w:val="24"/>
      <w:lang w:eastAsia="nl-NL"/>
    </w:rPr>
  </w:style>
  <w:style w:type="table" w:styleId="Tabelraster">
    <w:name w:val="Table Grid"/>
    <w:basedOn w:val="Standaardtabel"/>
    <w:uiPriority w:val="39"/>
    <w:rsid w:val="00C2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nl/topics/coronavirus-covid-19" TargetMode="External"/><Relationship Id="rId13" Type="http://schemas.openxmlformats.org/officeDocument/2006/relationships/package" Target="embeddings/Microsoft_Visio_Drawing.vsdx"/><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Visio_Drawing2.vsd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lb\OneDrive\Documenten\Aangepaste%20Office-sjablonen\regel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3767E-3226-41F4-BA3C-ABC48A56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regelsjabloon.dotx</Template>
  <TotalTime>742</TotalTime>
  <Pages>1</Pages>
  <Words>1870</Words>
  <Characters>10289</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mehlbaum</dc:creator>
  <cp:keywords/>
  <dc:description/>
  <cp:lastModifiedBy>eric mehlbaum</cp:lastModifiedBy>
  <cp:revision>24</cp:revision>
  <cp:lastPrinted>2022-08-02T11:38:00Z</cp:lastPrinted>
  <dcterms:created xsi:type="dcterms:W3CDTF">2022-07-31T07:45:00Z</dcterms:created>
  <dcterms:modified xsi:type="dcterms:W3CDTF">2022-08-05T11:30:00Z</dcterms:modified>
</cp:coreProperties>
</file>